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8" w:type="dxa"/>
        <w:tblLook w:val="04A0" w:firstRow="1" w:lastRow="0" w:firstColumn="1" w:lastColumn="0" w:noHBand="0" w:noVBand="1"/>
      </w:tblPr>
      <w:tblGrid>
        <w:gridCol w:w="3294"/>
        <w:gridCol w:w="6593"/>
      </w:tblGrid>
      <w:tr w:rsidR="00685DE5" w:rsidRPr="005D6766" w:rsidTr="009A3345">
        <w:trPr>
          <w:trHeight w:val="1126"/>
        </w:trPr>
        <w:tc>
          <w:tcPr>
            <w:tcW w:w="3294" w:type="dxa"/>
          </w:tcPr>
          <w:p w:rsidR="00685DE5" w:rsidRPr="005D6766" w:rsidRDefault="00685DE5" w:rsidP="009A3345">
            <w:pPr>
              <w:autoSpaceDE w:val="0"/>
              <w:autoSpaceDN w:val="0"/>
              <w:adjustRightInd w:val="0"/>
              <w:spacing w:after="200" w:line="276" w:lineRule="auto"/>
              <w:jc w:val="right"/>
            </w:pPr>
            <w:r>
              <w:rPr>
                <w:noProof/>
                <w:lang w:eastAsia="it-IT"/>
              </w:rPr>
              <w:drawing>
                <wp:inline distT="0" distB="0" distL="0" distR="0">
                  <wp:extent cx="814705" cy="854710"/>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814705" cy="854710"/>
                          </a:xfrm>
                          <a:prstGeom prst="rect">
                            <a:avLst/>
                          </a:prstGeom>
                          <a:noFill/>
                          <a:ln w="9525">
                            <a:noFill/>
                            <a:miter lim="800000"/>
                            <a:headEnd/>
                            <a:tailEnd/>
                          </a:ln>
                        </pic:spPr>
                      </pic:pic>
                    </a:graphicData>
                  </a:graphic>
                </wp:inline>
              </w:drawing>
            </w:r>
          </w:p>
        </w:tc>
        <w:tc>
          <w:tcPr>
            <w:tcW w:w="6593" w:type="dxa"/>
          </w:tcPr>
          <w:p w:rsidR="00685DE5" w:rsidRPr="005D6766" w:rsidRDefault="00685DE5" w:rsidP="009A3345">
            <w:pPr>
              <w:autoSpaceDE w:val="0"/>
              <w:autoSpaceDN w:val="0"/>
              <w:adjustRightInd w:val="0"/>
              <w:jc w:val="center"/>
              <w:rPr>
                <w:b/>
                <w:bCs/>
              </w:rPr>
            </w:pPr>
            <w:r w:rsidRPr="005D6766">
              <w:rPr>
                <w:b/>
                <w:bCs/>
              </w:rPr>
              <w:t>ISTITUTO COMPRENSIVO STATALE “A. POLIZIANO”</w:t>
            </w:r>
          </w:p>
          <w:p w:rsidR="00685DE5" w:rsidRPr="005D6766" w:rsidRDefault="00685DE5" w:rsidP="009A3345">
            <w:pPr>
              <w:autoSpaceDE w:val="0"/>
              <w:autoSpaceDN w:val="0"/>
              <w:adjustRightInd w:val="0"/>
              <w:jc w:val="center"/>
            </w:pPr>
            <w:r w:rsidRPr="005D6766">
              <w:t>Viale Morgagni n. 22 – 50134 FIRENZE</w:t>
            </w:r>
          </w:p>
          <w:p w:rsidR="00685DE5" w:rsidRPr="00000517" w:rsidRDefault="00685DE5" w:rsidP="009A3345">
            <w:pPr>
              <w:autoSpaceDE w:val="0"/>
              <w:autoSpaceDN w:val="0"/>
              <w:adjustRightInd w:val="0"/>
              <w:jc w:val="center"/>
            </w:pPr>
            <w:r w:rsidRPr="00000517">
              <w:t>Tel. 055/4360165 – FAX 055/433209 –</w:t>
            </w:r>
          </w:p>
          <w:p w:rsidR="00685DE5" w:rsidRPr="00000517" w:rsidRDefault="00685DE5" w:rsidP="009A3345">
            <w:pPr>
              <w:autoSpaceDE w:val="0"/>
              <w:autoSpaceDN w:val="0"/>
              <w:adjustRightInd w:val="0"/>
              <w:jc w:val="center"/>
            </w:pPr>
            <w:r w:rsidRPr="00000517">
              <w:t>C.M. FIIC85700L – C.F. 94202800481</w:t>
            </w:r>
          </w:p>
          <w:p w:rsidR="00685DE5" w:rsidRPr="005D6766" w:rsidRDefault="00685DE5" w:rsidP="009A3345">
            <w:pPr>
              <w:autoSpaceDE w:val="0"/>
              <w:autoSpaceDN w:val="0"/>
              <w:adjustRightInd w:val="0"/>
              <w:jc w:val="center"/>
            </w:pPr>
            <w:r w:rsidRPr="005D6766">
              <w:t xml:space="preserve">e-mail: </w:t>
            </w:r>
            <w:hyperlink r:id="rId6" w:history="1">
              <w:r w:rsidRPr="005D6766">
                <w:rPr>
                  <w:color w:val="0000FF"/>
                  <w:u w:val="single"/>
                </w:rPr>
                <w:t>fiic85700l@istruzione.it</w:t>
              </w:r>
            </w:hyperlink>
            <w:r w:rsidRPr="005D6766">
              <w:t xml:space="preserve"> pec: </w:t>
            </w:r>
            <w:hyperlink r:id="rId7" w:history="1">
              <w:r w:rsidRPr="005D6766">
                <w:rPr>
                  <w:color w:val="0000FF"/>
                  <w:u w:val="single"/>
                </w:rPr>
                <w:t>fiic85700l@pec.istruzione.it</w:t>
              </w:r>
            </w:hyperlink>
          </w:p>
          <w:p w:rsidR="00685DE5" w:rsidRPr="005D6766" w:rsidRDefault="00685DE5" w:rsidP="009A3345">
            <w:pPr>
              <w:autoSpaceDE w:val="0"/>
              <w:autoSpaceDN w:val="0"/>
              <w:adjustRightInd w:val="0"/>
              <w:jc w:val="center"/>
            </w:pPr>
            <w:r w:rsidRPr="005D6766">
              <w:t xml:space="preserve">sito </w:t>
            </w:r>
            <w:hyperlink r:id="rId8" w:history="1">
              <w:r w:rsidRPr="005D6766">
                <w:rPr>
                  <w:color w:val="0000FF"/>
                  <w:u w:val="single"/>
                </w:rPr>
                <w:t>http://www.icpoliziano.gov.it</w:t>
              </w:r>
            </w:hyperlink>
          </w:p>
        </w:tc>
      </w:tr>
    </w:tbl>
    <w:p w:rsidR="00685DE5" w:rsidRPr="005D6766" w:rsidRDefault="00685DE5" w:rsidP="00685DE5">
      <w:pPr>
        <w:ind w:left="567" w:right="707"/>
        <w:jc w:val="center"/>
        <w:rPr>
          <w:b/>
          <w:sz w:val="22"/>
          <w:szCs w:val="22"/>
        </w:rPr>
      </w:pPr>
    </w:p>
    <w:p w:rsidR="00685DE5" w:rsidRPr="005D6766" w:rsidRDefault="00685DE5" w:rsidP="00685DE5">
      <w:pPr>
        <w:ind w:left="567" w:right="707"/>
        <w:jc w:val="center"/>
        <w:rPr>
          <w:b/>
          <w:sz w:val="22"/>
          <w:szCs w:val="22"/>
        </w:rPr>
      </w:pPr>
      <w:r w:rsidRPr="005D6766">
        <w:rPr>
          <w:b/>
          <w:sz w:val="22"/>
          <w:szCs w:val="22"/>
        </w:rPr>
        <w:t>PROGETTO ATTIVITA'</w:t>
      </w:r>
    </w:p>
    <w:p w:rsidR="00685DE5" w:rsidRPr="005D6766" w:rsidRDefault="00F75CCA" w:rsidP="00685DE5">
      <w:pPr>
        <w:ind w:left="567" w:right="707"/>
        <w:jc w:val="center"/>
        <w:rPr>
          <w:b/>
          <w:sz w:val="22"/>
          <w:szCs w:val="22"/>
        </w:rPr>
      </w:pPr>
      <w:r>
        <w:rPr>
          <w:b/>
          <w:sz w:val="22"/>
          <w:szCs w:val="22"/>
        </w:rPr>
        <w:t xml:space="preserve">Anno </w:t>
      </w:r>
      <w:r w:rsidR="00B17F58">
        <w:rPr>
          <w:b/>
          <w:sz w:val="22"/>
          <w:szCs w:val="22"/>
        </w:rPr>
        <w:t>2019.2020</w:t>
      </w:r>
      <w:bookmarkStart w:id="0" w:name="_GoBack"/>
      <w:bookmarkEnd w:id="0"/>
    </w:p>
    <w:p w:rsidR="00685DE5" w:rsidRPr="005D6766" w:rsidRDefault="00685DE5" w:rsidP="00F75CCA">
      <w:pPr>
        <w:pStyle w:val="Titolo2"/>
        <w:numPr>
          <w:ilvl w:val="0"/>
          <w:numId w:val="0"/>
        </w:numPr>
        <w:rPr>
          <w:sz w:val="26"/>
          <w:szCs w:val="26"/>
        </w:rPr>
      </w:pPr>
    </w:p>
    <w:p w:rsidR="00685DE5" w:rsidRPr="005D6766" w:rsidRDefault="00685DE5" w:rsidP="00685DE5">
      <w:pPr>
        <w:ind w:left="567" w:right="707"/>
        <w:jc w:val="both"/>
        <w:rPr>
          <w:b/>
          <w:sz w:val="24"/>
          <w:szCs w:val="24"/>
        </w:rPr>
      </w:pPr>
    </w:p>
    <w:p w:rsidR="00685DE5" w:rsidRPr="005D6766" w:rsidRDefault="002F4D30" w:rsidP="000800FC">
      <w:pPr>
        <w:ind w:left="340" w:right="709"/>
        <w:jc w:val="both"/>
        <w:rPr>
          <w:b/>
          <w:sz w:val="24"/>
          <w:szCs w:val="24"/>
        </w:rPr>
      </w:pPr>
      <w:r>
        <w:rPr>
          <w:b/>
          <w:sz w:val="24"/>
          <w:szCs w:val="24"/>
        </w:rPr>
        <w:t xml:space="preserve"> </w:t>
      </w:r>
      <w:r w:rsidR="00685DE5" w:rsidRPr="005D6766">
        <w:rPr>
          <w:b/>
          <w:sz w:val="24"/>
          <w:szCs w:val="24"/>
        </w:rPr>
        <w:t xml:space="preserve">Denominazione progetto-attività </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685DE5" w:rsidRPr="00B770F3" w:rsidRDefault="00F75CCA" w:rsidP="009A3345">
            <w:pPr>
              <w:snapToGrid w:val="0"/>
              <w:ind w:right="707"/>
              <w:jc w:val="both"/>
              <w:rPr>
                <w:b/>
                <w:i/>
              </w:rPr>
            </w:pPr>
            <w:r w:rsidRPr="00B770F3">
              <w:rPr>
                <w:b/>
                <w:i/>
              </w:rPr>
              <w:t>Colorare con la musica</w:t>
            </w:r>
          </w:p>
        </w:tc>
      </w:tr>
    </w:tbl>
    <w:p w:rsidR="00685DE5" w:rsidRPr="005D6766" w:rsidRDefault="00685DE5" w:rsidP="00685DE5">
      <w:pPr>
        <w:ind w:left="567" w:right="707"/>
        <w:jc w:val="both"/>
      </w:pPr>
    </w:p>
    <w:p w:rsidR="00685DE5" w:rsidRPr="005D6766" w:rsidRDefault="00F36E44" w:rsidP="000800FC">
      <w:pPr>
        <w:ind w:left="284" w:right="709"/>
        <w:jc w:val="both"/>
        <w:rPr>
          <w:b/>
          <w:sz w:val="24"/>
          <w:szCs w:val="24"/>
        </w:rPr>
      </w:pPr>
      <w:r>
        <w:rPr>
          <w:b/>
          <w:sz w:val="24"/>
          <w:szCs w:val="24"/>
        </w:rPr>
        <w:t xml:space="preserve"> </w:t>
      </w:r>
      <w:r w:rsidR="002F4D30">
        <w:rPr>
          <w:b/>
          <w:sz w:val="24"/>
          <w:szCs w:val="24"/>
        </w:rPr>
        <w:t xml:space="preserve"> </w:t>
      </w:r>
      <w:r w:rsidR="00685DE5" w:rsidRPr="005D6766">
        <w:rPr>
          <w:b/>
          <w:sz w:val="24"/>
          <w:szCs w:val="24"/>
        </w:rPr>
        <w:t>Responsabile progetto</w:t>
      </w:r>
    </w:p>
    <w:tbl>
      <w:tblPr>
        <w:tblW w:w="0" w:type="auto"/>
        <w:tblInd w:w="339" w:type="dxa"/>
        <w:tblLayout w:type="fixed"/>
        <w:tblCellMar>
          <w:left w:w="70" w:type="dxa"/>
          <w:right w:w="70" w:type="dxa"/>
        </w:tblCellMar>
        <w:tblLook w:val="0000" w:firstRow="0" w:lastRow="0" w:firstColumn="0" w:lastColumn="0" w:noHBand="0" w:noVBand="0"/>
      </w:tblPr>
      <w:tblGrid>
        <w:gridCol w:w="10216"/>
      </w:tblGrid>
      <w:tr w:rsidR="00685DE5" w:rsidRPr="005D6766" w:rsidTr="001124AF">
        <w:trPr>
          <w:trHeight w:val="153"/>
        </w:trPr>
        <w:tc>
          <w:tcPr>
            <w:tcW w:w="10216" w:type="dxa"/>
            <w:tcBorders>
              <w:top w:val="single" w:sz="4" w:space="0" w:color="000000"/>
              <w:left w:val="single" w:sz="4" w:space="0" w:color="000000"/>
              <w:bottom w:val="single" w:sz="4" w:space="0" w:color="000000"/>
              <w:right w:val="single" w:sz="4" w:space="0" w:color="000000"/>
            </w:tcBorders>
            <w:shd w:val="clear" w:color="auto" w:fill="auto"/>
          </w:tcPr>
          <w:p w:rsidR="001124AF" w:rsidRPr="00F75CCA" w:rsidRDefault="00672293" w:rsidP="00B770F3">
            <w:pPr>
              <w:snapToGrid w:val="0"/>
              <w:ind w:right="707"/>
            </w:pPr>
            <w:r w:rsidRPr="002038FD">
              <w:t>Francesca Confalonieri</w:t>
            </w:r>
          </w:p>
        </w:tc>
      </w:tr>
    </w:tbl>
    <w:p w:rsidR="00685DE5" w:rsidRPr="005D6766" w:rsidRDefault="00685DE5" w:rsidP="00B770F3">
      <w:pPr>
        <w:ind w:left="567" w:right="707"/>
      </w:pPr>
    </w:p>
    <w:p w:rsidR="00685DE5" w:rsidRPr="005D6766" w:rsidRDefault="002F4D30" w:rsidP="000800FC">
      <w:pPr>
        <w:ind w:left="340" w:right="709"/>
        <w:jc w:val="both"/>
        <w:rPr>
          <w:b/>
          <w:sz w:val="24"/>
          <w:szCs w:val="24"/>
        </w:rPr>
      </w:pPr>
      <w:r>
        <w:rPr>
          <w:b/>
          <w:sz w:val="24"/>
          <w:szCs w:val="24"/>
        </w:rPr>
        <w:t xml:space="preserve"> </w:t>
      </w:r>
      <w:r w:rsidR="00685DE5" w:rsidRPr="005D6766">
        <w:rPr>
          <w:b/>
          <w:sz w:val="24"/>
          <w:szCs w:val="24"/>
        </w:rPr>
        <w:t>Analisi dei bisogni</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685DE5" w:rsidRPr="001124AF" w:rsidRDefault="001D1AC6" w:rsidP="00B770F3">
            <w:pPr>
              <w:jc w:val="both"/>
              <w:rPr>
                <w:iCs/>
              </w:rPr>
            </w:pPr>
            <w:r w:rsidRPr="001D1AC6">
              <w:rPr>
                <w:iCs/>
              </w:rPr>
              <w:t>Il progetto nasce dalla collaborazione con gli operatori della music-therapy</w:t>
            </w:r>
            <w:r>
              <w:rPr>
                <w:iCs/>
              </w:rPr>
              <w:t>, nell’</w:t>
            </w:r>
            <w:r w:rsidRPr="001D1AC6">
              <w:rPr>
                <w:iCs/>
              </w:rPr>
              <w:t>intento di creare uno spazio privilegiato dove i bambini possano esprimere con piacere i propri sentimenti e vissuti attraverso delle sollecitazioni sensoriali che stimolino la loro creatività e la loro fantasia. L’osservazione quotidiana dei bambini in situazioni di stress, quali possono essere le lunghe attese, l’ansia precedente a esami clinici o interventi, le terapie lunghe e a volte dolorose, ha portato a riflettere sul valore rilassante e catartico della musica I bambini ci hanno dimostrato che se viene data loro la possibilità di sperimentarsi e misurarsi con attività che rispettano il loro mondo, anche nei momenti più difficili della loro vita, riescono ad esternare quella forza vitale che li caratterizza.</w:t>
            </w:r>
          </w:p>
        </w:tc>
      </w:tr>
    </w:tbl>
    <w:p w:rsidR="00685DE5" w:rsidRPr="005D6766" w:rsidRDefault="00685DE5" w:rsidP="00B770F3">
      <w:pPr>
        <w:ind w:left="340" w:right="709"/>
        <w:jc w:val="both"/>
        <w:rPr>
          <w:b/>
          <w:sz w:val="24"/>
          <w:szCs w:val="24"/>
        </w:rPr>
      </w:pPr>
    </w:p>
    <w:p w:rsidR="00685DE5" w:rsidRPr="005D6766" w:rsidRDefault="002F4D30" w:rsidP="002F4D30">
      <w:pPr>
        <w:ind w:right="709"/>
        <w:jc w:val="both"/>
        <w:rPr>
          <w:b/>
          <w:sz w:val="24"/>
          <w:szCs w:val="24"/>
        </w:rPr>
      </w:pPr>
      <w:r>
        <w:rPr>
          <w:b/>
          <w:sz w:val="24"/>
          <w:szCs w:val="24"/>
        </w:rPr>
        <w:t xml:space="preserve">     </w:t>
      </w:r>
      <w:r w:rsidR="00F36E44">
        <w:rPr>
          <w:b/>
          <w:sz w:val="24"/>
          <w:szCs w:val="24"/>
        </w:rPr>
        <w:t xml:space="preserve"> </w:t>
      </w:r>
      <w:r>
        <w:rPr>
          <w:b/>
          <w:sz w:val="24"/>
          <w:szCs w:val="24"/>
        </w:rPr>
        <w:t xml:space="preserve"> </w:t>
      </w:r>
      <w:r w:rsidR="00685DE5" w:rsidRPr="005D6766">
        <w:rPr>
          <w:b/>
          <w:sz w:val="24"/>
          <w:szCs w:val="24"/>
        </w:rPr>
        <w:t>Destinatari</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685DE5" w:rsidRPr="0067692D" w:rsidRDefault="0067692D" w:rsidP="009A3345">
            <w:r w:rsidRPr="0067692D">
              <w:t xml:space="preserve">Bambini </w:t>
            </w:r>
            <w:r>
              <w:t>e ragazzi</w:t>
            </w:r>
            <w:r w:rsidR="00630783">
              <w:t xml:space="preserve"> presenti nei reparti</w:t>
            </w:r>
            <w:r w:rsidR="009D78DF" w:rsidRPr="0067692D">
              <w:t xml:space="preserve"> DH di onco</w:t>
            </w:r>
            <w:r w:rsidR="00630783">
              <w:t>-</w:t>
            </w:r>
            <w:r w:rsidR="009D78DF" w:rsidRPr="0067692D">
              <w:t>ema</w:t>
            </w:r>
            <w:r w:rsidR="00630783">
              <w:t>tologia e</w:t>
            </w:r>
            <w:r w:rsidR="009D78DF" w:rsidRPr="0067692D">
              <w:t xml:space="preserve"> di neuro-oncologia</w:t>
            </w:r>
            <w:r w:rsidR="00630783">
              <w:t>.</w:t>
            </w:r>
          </w:p>
        </w:tc>
      </w:tr>
    </w:tbl>
    <w:p w:rsidR="00685DE5" w:rsidRPr="005D6766" w:rsidRDefault="00685DE5" w:rsidP="00685DE5">
      <w:pPr>
        <w:ind w:left="567" w:right="707"/>
        <w:jc w:val="both"/>
      </w:pPr>
    </w:p>
    <w:p w:rsidR="00685DE5" w:rsidRPr="005D6766" w:rsidRDefault="00F36E44" w:rsidP="002F4D30">
      <w:pPr>
        <w:ind w:left="340" w:right="709"/>
        <w:jc w:val="both"/>
        <w:rPr>
          <w:b/>
          <w:sz w:val="24"/>
          <w:szCs w:val="24"/>
        </w:rPr>
      </w:pPr>
      <w:r>
        <w:rPr>
          <w:b/>
          <w:sz w:val="24"/>
          <w:szCs w:val="24"/>
        </w:rPr>
        <w:t xml:space="preserve"> </w:t>
      </w:r>
      <w:r w:rsidR="00685DE5" w:rsidRPr="005D6766">
        <w:rPr>
          <w:b/>
          <w:sz w:val="24"/>
          <w:szCs w:val="24"/>
        </w:rPr>
        <w:t>Finalità e obiettivi</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685DE5" w:rsidRPr="005D6766" w:rsidRDefault="00B770F3" w:rsidP="009A3345">
            <w:pPr>
              <w:snapToGrid w:val="0"/>
              <w:ind w:right="707"/>
              <w:jc w:val="both"/>
              <w:rPr>
                <w:szCs w:val="22"/>
              </w:rPr>
            </w:pPr>
            <w:r>
              <w:rPr>
                <w:szCs w:val="22"/>
              </w:rPr>
              <w:t xml:space="preserve">FINALITÀ: alleviare lo stress nei bambini e nelle loro famiglie, favorendo contemporaneamente la libera   espressione del vissuto. </w:t>
            </w:r>
          </w:p>
          <w:p w:rsidR="00B770F3" w:rsidRDefault="00B770F3" w:rsidP="0067692D">
            <w:pPr>
              <w:snapToGrid w:val="0"/>
              <w:ind w:right="707"/>
              <w:jc w:val="both"/>
              <w:rPr>
                <w:szCs w:val="22"/>
              </w:rPr>
            </w:pPr>
          </w:p>
          <w:p w:rsidR="0067692D" w:rsidRPr="0067692D" w:rsidRDefault="0067692D" w:rsidP="0067692D">
            <w:pPr>
              <w:snapToGrid w:val="0"/>
              <w:ind w:right="707"/>
              <w:jc w:val="both"/>
              <w:rPr>
                <w:szCs w:val="22"/>
              </w:rPr>
            </w:pPr>
            <w:r w:rsidRPr="0067692D">
              <w:rPr>
                <w:szCs w:val="22"/>
              </w:rPr>
              <w:t xml:space="preserve">OBIETTIVI: </w:t>
            </w:r>
          </w:p>
          <w:p w:rsidR="0067692D" w:rsidRPr="00507540" w:rsidRDefault="0067692D" w:rsidP="00507540">
            <w:pPr>
              <w:pStyle w:val="Paragrafoelenco"/>
              <w:numPr>
                <w:ilvl w:val="0"/>
                <w:numId w:val="6"/>
              </w:numPr>
              <w:snapToGrid w:val="0"/>
              <w:ind w:right="707"/>
              <w:jc w:val="both"/>
              <w:rPr>
                <w:szCs w:val="22"/>
              </w:rPr>
            </w:pPr>
            <w:r w:rsidRPr="00507540">
              <w:rPr>
                <w:szCs w:val="22"/>
              </w:rPr>
              <w:t>Liberarsi dalle tensioni dell’ansia e dell’attesa</w:t>
            </w:r>
            <w:r w:rsidR="00507540">
              <w:rPr>
                <w:szCs w:val="22"/>
              </w:rPr>
              <w:t>,</w:t>
            </w:r>
            <w:r w:rsidRPr="00507540">
              <w:rPr>
                <w:szCs w:val="22"/>
              </w:rPr>
              <w:t xml:space="preserve"> abbandonandosi all’ascolto di melodie e sequenze musicali che aiutino i bambini a creare una condizione di distensione, rilassamento e benessere psico-fisico;</w:t>
            </w:r>
          </w:p>
          <w:p w:rsidR="0067692D" w:rsidRPr="00507540" w:rsidRDefault="0067692D" w:rsidP="00507540">
            <w:pPr>
              <w:pStyle w:val="Paragrafoelenco"/>
              <w:numPr>
                <w:ilvl w:val="0"/>
                <w:numId w:val="6"/>
              </w:numPr>
              <w:snapToGrid w:val="0"/>
              <w:ind w:right="707"/>
              <w:jc w:val="both"/>
              <w:rPr>
                <w:szCs w:val="22"/>
              </w:rPr>
            </w:pPr>
            <w:r w:rsidRPr="00507540">
              <w:rPr>
                <w:szCs w:val="22"/>
              </w:rPr>
              <w:t>Esprimere, attraverso un’attività pittorica libera e non guidata, sempre accompagnata dalle melodie della musicoterapista, le emozioni suscitate dall’esperienza vissuta, stimolandoli a valorizzare la loro creatività e la loro fantasia;</w:t>
            </w:r>
          </w:p>
          <w:p w:rsidR="0067692D" w:rsidRPr="00507540" w:rsidRDefault="0067692D" w:rsidP="00507540">
            <w:pPr>
              <w:pStyle w:val="Paragrafoelenco"/>
              <w:numPr>
                <w:ilvl w:val="0"/>
                <w:numId w:val="6"/>
              </w:numPr>
              <w:snapToGrid w:val="0"/>
              <w:ind w:right="707"/>
              <w:jc w:val="both"/>
              <w:rPr>
                <w:szCs w:val="22"/>
              </w:rPr>
            </w:pPr>
            <w:r w:rsidRPr="00507540">
              <w:rPr>
                <w:szCs w:val="22"/>
              </w:rPr>
              <w:t>Creare legami affettivi in un contesto che spesso è vissuto come fonte di ansia e diffidenza;</w:t>
            </w:r>
          </w:p>
          <w:p w:rsidR="00685DE5" w:rsidRPr="002F4D30" w:rsidRDefault="0067692D" w:rsidP="009A3345">
            <w:pPr>
              <w:pStyle w:val="Paragrafoelenco"/>
              <w:numPr>
                <w:ilvl w:val="0"/>
                <w:numId w:val="6"/>
              </w:numPr>
              <w:snapToGrid w:val="0"/>
              <w:ind w:right="707"/>
              <w:jc w:val="both"/>
              <w:rPr>
                <w:szCs w:val="22"/>
              </w:rPr>
            </w:pPr>
            <w:r w:rsidRPr="00507540">
              <w:rPr>
                <w:szCs w:val="22"/>
              </w:rPr>
              <w:t>Dare la possibilità al bambino di comunicare le proprie emozioni anche attraverso segnali non verbali: l’espressione simbolica di forme e colori nasconde per chi la sa leggere, elementi prezi</w:t>
            </w:r>
            <w:r w:rsidR="002F4D30">
              <w:rPr>
                <w:szCs w:val="22"/>
              </w:rPr>
              <w:t>osi del vissuto di ogni bambino.</w:t>
            </w:r>
          </w:p>
        </w:tc>
      </w:tr>
    </w:tbl>
    <w:p w:rsidR="00685DE5" w:rsidRPr="005D6766" w:rsidRDefault="00685DE5" w:rsidP="00685DE5">
      <w:pPr>
        <w:ind w:left="567" w:right="707"/>
        <w:jc w:val="both"/>
      </w:pPr>
    </w:p>
    <w:p w:rsidR="00685DE5" w:rsidRPr="005D6766" w:rsidRDefault="00F36E44" w:rsidP="00130FA0">
      <w:pPr>
        <w:tabs>
          <w:tab w:val="num" w:pos="720"/>
        </w:tabs>
        <w:ind w:left="340" w:right="709"/>
        <w:jc w:val="both"/>
        <w:rPr>
          <w:b/>
          <w:sz w:val="24"/>
          <w:szCs w:val="24"/>
        </w:rPr>
      </w:pPr>
      <w:r>
        <w:rPr>
          <w:b/>
          <w:sz w:val="24"/>
          <w:szCs w:val="24"/>
        </w:rPr>
        <w:t xml:space="preserve"> </w:t>
      </w:r>
      <w:r w:rsidR="00130FA0">
        <w:rPr>
          <w:b/>
          <w:sz w:val="24"/>
          <w:szCs w:val="24"/>
        </w:rPr>
        <w:t xml:space="preserve"> </w:t>
      </w:r>
      <w:r w:rsidR="00685DE5" w:rsidRPr="005D6766">
        <w:rPr>
          <w:b/>
          <w:sz w:val="24"/>
          <w:szCs w:val="24"/>
        </w:rPr>
        <w:t>Collaborazioni con enti, servizi pubblici e/o altri referenti del settore, pubblici o privati</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685DE5" w:rsidRPr="002038FD" w:rsidRDefault="002401F4" w:rsidP="009A3345">
            <w:pPr>
              <w:rPr>
                <w:szCs w:val="22"/>
              </w:rPr>
            </w:pPr>
            <w:r w:rsidRPr="002038FD">
              <w:rPr>
                <w:szCs w:val="22"/>
              </w:rPr>
              <w:t xml:space="preserve">Associazione </w:t>
            </w:r>
            <w:r w:rsidR="002E1160" w:rsidRPr="002038FD">
              <w:rPr>
                <w:szCs w:val="22"/>
              </w:rPr>
              <w:t>Athenaeum</w:t>
            </w:r>
            <w:r w:rsidR="00672293" w:rsidRPr="002038FD">
              <w:rPr>
                <w:szCs w:val="22"/>
              </w:rPr>
              <w:t xml:space="preserve"> </w:t>
            </w:r>
            <w:r w:rsidR="004F5F65" w:rsidRPr="002038FD">
              <w:rPr>
                <w:szCs w:val="22"/>
              </w:rPr>
              <w:t>Musicale</w:t>
            </w:r>
          </w:p>
          <w:p w:rsidR="00F36E44" w:rsidRPr="002401F4" w:rsidRDefault="00F36E44" w:rsidP="009A3345">
            <w:pPr>
              <w:rPr>
                <w:szCs w:val="22"/>
              </w:rPr>
            </w:pPr>
            <w:r w:rsidRPr="002038FD">
              <w:rPr>
                <w:szCs w:val="22"/>
              </w:rPr>
              <w:t>Università degli Studi di Firenze</w:t>
            </w:r>
          </w:p>
        </w:tc>
      </w:tr>
    </w:tbl>
    <w:p w:rsidR="00685DE5" w:rsidRPr="005D6766" w:rsidRDefault="00685DE5" w:rsidP="00685DE5">
      <w:pPr>
        <w:ind w:left="567" w:right="707"/>
        <w:jc w:val="both"/>
      </w:pPr>
    </w:p>
    <w:p w:rsidR="00685DE5" w:rsidRPr="005D6766" w:rsidRDefault="00A81754" w:rsidP="00130FA0">
      <w:pPr>
        <w:tabs>
          <w:tab w:val="num" w:pos="720"/>
        </w:tabs>
        <w:ind w:left="284" w:right="709"/>
        <w:jc w:val="both"/>
        <w:rPr>
          <w:b/>
          <w:sz w:val="24"/>
          <w:szCs w:val="24"/>
        </w:rPr>
      </w:pPr>
      <w:r>
        <w:rPr>
          <w:b/>
          <w:sz w:val="24"/>
          <w:szCs w:val="24"/>
        </w:rPr>
        <w:t xml:space="preserve"> </w:t>
      </w:r>
      <w:r w:rsidR="00130FA0">
        <w:rPr>
          <w:b/>
          <w:sz w:val="24"/>
          <w:szCs w:val="24"/>
        </w:rPr>
        <w:t xml:space="preserve"> </w:t>
      </w:r>
      <w:r w:rsidR="00685DE5" w:rsidRPr="005D6766">
        <w:rPr>
          <w:b/>
          <w:sz w:val="24"/>
          <w:szCs w:val="24"/>
        </w:rPr>
        <w:t>Durata</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685DE5" w:rsidRPr="005D6766" w:rsidTr="009A334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124AF" w:rsidRPr="002401F4" w:rsidRDefault="002401F4" w:rsidP="009A3345">
            <w:pPr>
              <w:rPr>
                <w:szCs w:val="22"/>
              </w:rPr>
            </w:pPr>
            <w:r>
              <w:rPr>
                <w:szCs w:val="22"/>
              </w:rPr>
              <w:t>Anno scolastico 2018/19</w:t>
            </w:r>
          </w:p>
        </w:tc>
      </w:tr>
    </w:tbl>
    <w:p w:rsidR="00685DE5" w:rsidRPr="005D6766" w:rsidRDefault="00685DE5" w:rsidP="00685DE5">
      <w:pPr>
        <w:ind w:left="567" w:right="707"/>
        <w:jc w:val="both"/>
      </w:pPr>
    </w:p>
    <w:p w:rsidR="001124AF" w:rsidRPr="005D6766" w:rsidRDefault="00130FA0" w:rsidP="00130FA0">
      <w:pPr>
        <w:tabs>
          <w:tab w:val="num" w:pos="720"/>
        </w:tabs>
        <w:ind w:right="709"/>
        <w:jc w:val="both"/>
        <w:rPr>
          <w:b/>
          <w:sz w:val="24"/>
          <w:szCs w:val="24"/>
        </w:rPr>
      </w:pPr>
      <w:r>
        <w:rPr>
          <w:b/>
          <w:sz w:val="24"/>
          <w:szCs w:val="24"/>
        </w:rPr>
        <w:t xml:space="preserve">       </w:t>
      </w:r>
      <w:r w:rsidR="001124AF">
        <w:rPr>
          <w:b/>
          <w:sz w:val="24"/>
          <w:szCs w:val="24"/>
        </w:rPr>
        <w:t>Risorse umane</w:t>
      </w:r>
    </w:p>
    <w:tbl>
      <w:tblPr>
        <w:tblW w:w="0" w:type="auto"/>
        <w:tblInd w:w="339" w:type="dxa"/>
        <w:tblLayout w:type="fixed"/>
        <w:tblCellMar>
          <w:left w:w="70" w:type="dxa"/>
          <w:right w:w="70" w:type="dxa"/>
        </w:tblCellMar>
        <w:tblLook w:val="0000" w:firstRow="0" w:lastRow="0" w:firstColumn="0" w:lastColumn="0" w:noHBand="0" w:noVBand="0"/>
      </w:tblPr>
      <w:tblGrid>
        <w:gridCol w:w="10236"/>
      </w:tblGrid>
      <w:tr w:rsidR="001124AF" w:rsidRPr="005D6766" w:rsidTr="002E5E5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124AF" w:rsidRPr="002038FD" w:rsidRDefault="001124AF" w:rsidP="002E5E55">
            <w:pPr>
              <w:rPr>
                <w:szCs w:val="22"/>
              </w:rPr>
            </w:pPr>
            <w:r w:rsidRPr="002038FD">
              <w:rPr>
                <w:szCs w:val="22"/>
              </w:rPr>
              <w:t>Docenti della scuola primaria del Meyer</w:t>
            </w:r>
          </w:p>
          <w:p w:rsidR="001124AF" w:rsidRPr="002038FD" w:rsidRDefault="001124AF" w:rsidP="002E5E55">
            <w:pPr>
              <w:rPr>
                <w:szCs w:val="22"/>
              </w:rPr>
            </w:pPr>
            <w:r w:rsidRPr="002038FD">
              <w:rPr>
                <w:szCs w:val="22"/>
              </w:rPr>
              <w:t>Tirocinanti della Facoltà di Scienze della Formazione Primaria</w:t>
            </w:r>
          </w:p>
          <w:p w:rsidR="004F5F65" w:rsidRPr="002401F4" w:rsidRDefault="004F5F65" w:rsidP="004F5F65">
            <w:pPr>
              <w:rPr>
                <w:szCs w:val="22"/>
              </w:rPr>
            </w:pPr>
            <w:r w:rsidRPr="002038FD">
              <w:rPr>
                <w:szCs w:val="22"/>
              </w:rPr>
              <w:t>Musicoterapeuti dell’Associazione Athenaeum Musicale</w:t>
            </w:r>
          </w:p>
        </w:tc>
      </w:tr>
    </w:tbl>
    <w:p w:rsidR="00685DE5" w:rsidRPr="001B43AA" w:rsidRDefault="00685DE5" w:rsidP="001B43AA">
      <w:pPr>
        <w:ind w:right="707"/>
        <w:jc w:val="both"/>
      </w:pPr>
    </w:p>
    <w:p w:rsidR="00685DE5" w:rsidRPr="005D6766" w:rsidRDefault="00130FA0" w:rsidP="00130FA0">
      <w:pPr>
        <w:tabs>
          <w:tab w:val="num" w:pos="720"/>
        </w:tabs>
        <w:ind w:left="284" w:right="709"/>
        <w:jc w:val="both"/>
        <w:rPr>
          <w:b/>
          <w:sz w:val="24"/>
          <w:szCs w:val="24"/>
        </w:rPr>
      </w:pPr>
      <w:r>
        <w:rPr>
          <w:b/>
          <w:sz w:val="24"/>
          <w:szCs w:val="24"/>
        </w:rPr>
        <w:t xml:space="preserve">   </w:t>
      </w:r>
      <w:r w:rsidR="00A81754">
        <w:rPr>
          <w:b/>
          <w:sz w:val="24"/>
          <w:szCs w:val="24"/>
        </w:rPr>
        <w:t xml:space="preserve"> </w:t>
      </w:r>
      <w:r w:rsidR="00685DE5" w:rsidRPr="005D6766">
        <w:rPr>
          <w:b/>
          <w:sz w:val="24"/>
          <w:szCs w:val="24"/>
        </w:rPr>
        <w:t>Metodologia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85DE5" w:rsidRPr="005D6766" w:rsidTr="009A3345">
        <w:tc>
          <w:tcPr>
            <w:tcW w:w="10206" w:type="dxa"/>
          </w:tcPr>
          <w:p w:rsidR="002401F4" w:rsidRPr="00EC5A51" w:rsidRDefault="002401F4" w:rsidP="00EC5A51">
            <w:pPr>
              <w:rPr>
                <w:bCs/>
              </w:rPr>
            </w:pPr>
            <w:r w:rsidRPr="00EC5A51">
              <w:rPr>
                <w:bCs/>
              </w:rPr>
              <w:t>ATTIVITÀ:</w:t>
            </w:r>
          </w:p>
          <w:p w:rsidR="002401F4" w:rsidRPr="002401F4" w:rsidRDefault="002401F4" w:rsidP="002401F4">
            <w:pPr>
              <w:pStyle w:val="Paragrafoelenco"/>
              <w:numPr>
                <w:ilvl w:val="0"/>
                <w:numId w:val="8"/>
              </w:numPr>
              <w:rPr>
                <w:bCs/>
              </w:rPr>
            </w:pPr>
            <w:r w:rsidRPr="002401F4">
              <w:rPr>
                <w:bCs/>
              </w:rPr>
              <w:t>Ascolto condiviso di melodie e stimoli musicali prodotti dalla musicoterapista tramite l’uso di vari strumenti musicali;</w:t>
            </w:r>
          </w:p>
          <w:p w:rsidR="002401F4" w:rsidRPr="002401F4" w:rsidRDefault="002401F4" w:rsidP="002401F4">
            <w:pPr>
              <w:pStyle w:val="Paragrafoelenco"/>
              <w:numPr>
                <w:ilvl w:val="0"/>
                <w:numId w:val="8"/>
              </w:numPr>
              <w:rPr>
                <w:bCs/>
              </w:rPr>
            </w:pPr>
            <w:r w:rsidRPr="002401F4">
              <w:rPr>
                <w:bCs/>
              </w:rPr>
              <w:t>Realizzazione di pitture libere scaturite dalle sensazioni suscitate dall’ascolto.</w:t>
            </w:r>
          </w:p>
          <w:p w:rsidR="00685DE5" w:rsidRPr="00130FA0" w:rsidRDefault="002401F4" w:rsidP="009A3345">
            <w:pPr>
              <w:pStyle w:val="Paragrafoelenco"/>
              <w:numPr>
                <w:ilvl w:val="0"/>
                <w:numId w:val="8"/>
              </w:numPr>
              <w:rPr>
                <w:bCs/>
              </w:rPr>
            </w:pPr>
            <w:r w:rsidRPr="002401F4">
              <w:rPr>
                <w:bCs/>
              </w:rPr>
              <w:t xml:space="preserve">Sperimentazione di strumenti non convenzionali (bastoni della pioggia, </w:t>
            </w:r>
            <w:r w:rsidR="000E5AA4">
              <w:rPr>
                <w:bCs/>
              </w:rPr>
              <w:t>campane tibetane, sonagli etc.)</w:t>
            </w:r>
            <w:r w:rsidRPr="002401F4">
              <w:rPr>
                <w:bCs/>
              </w:rPr>
              <w:t xml:space="preserve"> ed espressione delle sensazioni provate.    </w:t>
            </w:r>
          </w:p>
        </w:tc>
      </w:tr>
    </w:tbl>
    <w:p w:rsidR="00685DE5" w:rsidRPr="005D6766" w:rsidRDefault="00685DE5" w:rsidP="00685DE5">
      <w:pPr>
        <w:rPr>
          <w:b/>
        </w:rPr>
      </w:pPr>
    </w:p>
    <w:p w:rsidR="00667FA3" w:rsidRDefault="00667FA3" w:rsidP="00667FA3">
      <w:pPr>
        <w:rPr>
          <w:b/>
          <w:sz w:val="22"/>
          <w:szCs w:val="22"/>
        </w:rPr>
      </w:pPr>
      <w:r>
        <w:rPr>
          <w:b/>
          <w:sz w:val="22"/>
          <w:szCs w:val="22"/>
        </w:rPr>
        <w:lastRenderedPageBreak/>
        <w:t xml:space="preserve">        </w:t>
      </w:r>
    </w:p>
    <w:p w:rsidR="00667FA3" w:rsidRPr="00667FA3" w:rsidRDefault="00667FA3" w:rsidP="00667FA3">
      <w:pPr>
        <w:rPr>
          <w:b/>
          <w:sz w:val="24"/>
          <w:szCs w:val="24"/>
        </w:rPr>
      </w:pPr>
      <w:r>
        <w:rPr>
          <w:b/>
          <w:sz w:val="22"/>
          <w:szCs w:val="22"/>
        </w:rPr>
        <w:t xml:space="preserve">        </w:t>
      </w:r>
      <w:r w:rsidRPr="00667FA3">
        <w:rPr>
          <w:b/>
          <w:sz w:val="22"/>
          <w:szCs w:val="22"/>
        </w:rPr>
        <w:t xml:space="preserve"> </w:t>
      </w:r>
      <w:r w:rsidRPr="00667FA3">
        <w:rPr>
          <w:b/>
          <w:sz w:val="24"/>
          <w:szCs w:val="24"/>
        </w:rPr>
        <w:t xml:space="preserve"> Monitoraggio</w:t>
      </w:r>
      <w:r>
        <w:rPr>
          <w:b/>
          <w:sz w:val="24"/>
          <w:szCs w:val="24"/>
        </w:rPr>
        <w:t xml:space="preserve"> e valutazione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7FA3" w:rsidRPr="00667FA3" w:rsidTr="00667FA3">
        <w:tc>
          <w:tcPr>
            <w:tcW w:w="10206" w:type="dxa"/>
            <w:tcBorders>
              <w:top w:val="single" w:sz="4" w:space="0" w:color="auto"/>
              <w:left w:val="single" w:sz="4" w:space="0" w:color="auto"/>
              <w:bottom w:val="single" w:sz="4" w:space="0" w:color="auto"/>
              <w:right w:val="single" w:sz="4" w:space="0" w:color="auto"/>
            </w:tcBorders>
            <w:hideMark/>
          </w:tcPr>
          <w:p w:rsidR="00BD7406" w:rsidRDefault="00667FA3" w:rsidP="00667FA3">
            <w:r>
              <w:t>Per l’anno in corso è stato possibile, al momento della redazione della presente relazione, effettuare la sola attività di monitoraggio. Si rimanda la valutazione alla conclusione dell’anno scolastico, prevedendo anche rilevazioni sistematiche del gradimento da parte dei piccoli pazienti e dei loro familiari.</w:t>
            </w:r>
          </w:p>
          <w:p w:rsidR="00667FA3" w:rsidRPr="00667FA3" w:rsidRDefault="00BD7406" w:rsidP="00667FA3">
            <w:r>
              <w:t>Per la natura del progetto, che si basa sulla libera espressione dell’emotività attraverso l’arte, la valutazione potrà essere solo quella relativa ai processi, ovvero all’interazione tra i bambini e gli operatori</w:t>
            </w:r>
            <w:r w:rsidR="00667FA3">
              <w:t xml:space="preserve"> </w:t>
            </w:r>
            <w:r>
              <w:t>(musicisti, docenti, tirocinanti) e al livello di gradimento che il progetto sviluppa.</w:t>
            </w:r>
          </w:p>
          <w:p w:rsidR="00667FA3" w:rsidRDefault="00BD7406" w:rsidP="00667FA3">
            <w:r>
              <w:t>Il monitoraggio condotto in itinere ha mostrato un elevato gradimento sia da parte dei bambini e ragazzi coinvolti che delle loro famiglie.</w:t>
            </w:r>
          </w:p>
          <w:p w:rsidR="00BD7406" w:rsidRPr="00667FA3" w:rsidRDefault="00BD7406" w:rsidP="00667FA3">
            <w:r>
              <w:t>Si è notato inoltre il potenziale aggregante e trasversale che il progetto mostra, coinvolgendo bambini, ragazzi e in alcune occasioni anche adulti, che trovano in questo tipo di attività la possibilità di liberare, anche solo momentaneamente, il proprio inconscio.</w:t>
            </w:r>
          </w:p>
        </w:tc>
      </w:tr>
    </w:tbl>
    <w:p w:rsidR="00667FA3" w:rsidRPr="00667FA3" w:rsidRDefault="00667FA3" w:rsidP="00667FA3">
      <w:pPr>
        <w:rPr>
          <w:i/>
          <w:sz w:val="22"/>
          <w:szCs w:val="22"/>
        </w:rPr>
      </w:pPr>
    </w:p>
    <w:p w:rsidR="00667FA3" w:rsidRPr="000E5AA4" w:rsidRDefault="00667FA3" w:rsidP="000E5AA4">
      <w:pPr>
        <w:ind w:left="644"/>
        <w:rPr>
          <w:b/>
          <w:sz w:val="24"/>
          <w:szCs w:val="24"/>
        </w:rPr>
      </w:pPr>
      <w:r w:rsidRPr="00667FA3">
        <w:rPr>
          <w:b/>
          <w:sz w:val="22"/>
          <w:szCs w:val="22"/>
        </w:rPr>
        <w:t xml:space="preserve"> </w:t>
      </w:r>
      <w:r w:rsidR="000E5AA4" w:rsidRPr="000E5AA4">
        <w:rPr>
          <w:b/>
          <w:sz w:val="24"/>
          <w:szCs w:val="24"/>
        </w:rPr>
        <w:t xml:space="preserve">Documentazione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7FA3" w:rsidRPr="00667FA3" w:rsidTr="00667FA3">
        <w:tc>
          <w:tcPr>
            <w:tcW w:w="10206" w:type="dxa"/>
            <w:tcBorders>
              <w:top w:val="single" w:sz="4" w:space="0" w:color="auto"/>
              <w:left w:val="single" w:sz="4" w:space="0" w:color="auto"/>
              <w:bottom w:val="single" w:sz="4" w:space="0" w:color="auto"/>
              <w:right w:val="single" w:sz="4" w:space="0" w:color="auto"/>
            </w:tcBorders>
            <w:hideMark/>
          </w:tcPr>
          <w:p w:rsidR="00667FA3" w:rsidRDefault="002564BD" w:rsidP="002564BD">
            <w:pPr>
              <w:pStyle w:val="Paragrafoelenco"/>
              <w:numPr>
                <w:ilvl w:val="0"/>
                <w:numId w:val="8"/>
              </w:numPr>
              <w:rPr>
                <w:bCs/>
              </w:rPr>
            </w:pPr>
            <w:r>
              <w:rPr>
                <w:bCs/>
              </w:rPr>
              <w:t>Materiale fotografico</w:t>
            </w:r>
          </w:p>
          <w:p w:rsidR="002564BD" w:rsidRDefault="002564BD" w:rsidP="002564BD">
            <w:pPr>
              <w:pStyle w:val="Paragrafoelenco"/>
              <w:numPr>
                <w:ilvl w:val="0"/>
                <w:numId w:val="8"/>
              </w:numPr>
              <w:rPr>
                <w:bCs/>
              </w:rPr>
            </w:pPr>
            <w:r>
              <w:rPr>
                <w:bCs/>
              </w:rPr>
              <w:t xml:space="preserve">Filmati </w:t>
            </w:r>
          </w:p>
          <w:p w:rsidR="002564BD" w:rsidRPr="002564BD" w:rsidRDefault="002564BD" w:rsidP="002564BD">
            <w:pPr>
              <w:pStyle w:val="Paragrafoelenco"/>
              <w:numPr>
                <w:ilvl w:val="0"/>
                <w:numId w:val="8"/>
              </w:numPr>
              <w:rPr>
                <w:bCs/>
              </w:rPr>
            </w:pPr>
            <w:r>
              <w:rPr>
                <w:bCs/>
              </w:rPr>
              <w:t>Questionari di gradimento finali</w:t>
            </w:r>
          </w:p>
        </w:tc>
      </w:tr>
    </w:tbl>
    <w:p w:rsidR="00685DE5" w:rsidRPr="005D6766" w:rsidRDefault="00685DE5" w:rsidP="00685DE5">
      <w:pPr>
        <w:rPr>
          <w:sz w:val="22"/>
          <w:szCs w:val="22"/>
        </w:rPr>
      </w:pPr>
    </w:p>
    <w:p w:rsidR="00685DE5" w:rsidRPr="005D6766" w:rsidRDefault="00685DE5" w:rsidP="00685DE5">
      <w:pPr>
        <w:ind w:right="707"/>
        <w:jc w:val="both"/>
        <w:rPr>
          <w:sz w:val="24"/>
          <w:szCs w:val="24"/>
        </w:rPr>
      </w:pPr>
      <w:r>
        <w:rPr>
          <w:szCs w:val="22"/>
        </w:rPr>
        <w:t xml:space="preserve">     </w:t>
      </w:r>
      <w:r w:rsidR="00F36E44">
        <w:rPr>
          <w:sz w:val="24"/>
          <w:szCs w:val="24"/>
        </w:rPr>
        <w:t xml:space="preserve"> Data, 1/12/2018</w:t>
      </w:r>
      <w:r w:rsidRPr="005D6766">
        <w:rPr>
          <w:sz w:val="24"/>
          <w:szCs w:val="24"/>
        </w:rPr>
        <w:t xml:space="preserve">                                                                                  Il Responsabile del Progetto</w:t>
      </w:r>
    </w:p>
    <w:p w:rsidR="00685DE5" w:rsidRPr="005D6766" w:rsidRDefault="00685DE5" w:rsidP="00685DE5">
      <w:pPr>
        <w:rPr>
          <w:szCs w:val="22"/>
        </w:rPr>
      </w:pP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007B1A46">
        <w:rPr>
          <w:szCs w:val="22"/>
        </w:rPr>
        <w:t xml:space="preserve">                Francesca Confalonieri</w:t>
      </w:r>
    </w:p>
    <w:p w:rsidR="00685DE5" w:rsidRPr="005D6766" w:rsidRDefault="00685DE5" w:rsidP="00685DE5">
      <w:pPr>
        <w:rPr>
          <w:szCs w:val="22"/>
        </w:rPr>
      </w:pPr>
    </w:p>
    <w:p w:rsidR="00685DE5" w:rsidRPr="005D6766" w:rsidRDefault="00F36E44" w:rsidP="00685DE5">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p>
    <w:p w:rsidR="00685DE5" w:rsidRDefault="00685DE5" w:rsidP="00685DE5"/>
    <w:p w:rsidR="004C7116" w:rsidRDefault="004C7116"/>
    <w:sectPr w:rsidR="004C7116" w:rsidSect="00C9033A">
      <w:pgSz w:w="11906" w:h="16838"/>
      <w:pgMar w:top="454" w:right="227" w:bottom="284"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A8E0DD8"/>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2EAB0686"/>
    <w:multiLevelType w:val="hybridMultilevel"/>
    <w:tmpl w:val="053634D8"/>
    <w:lvl w:ilvl="0" w:tplc="B79447D8">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83653E"/>
    <w:multiLevelType w:val="hybridMultilevel"/>
    <w:tmpl w:val="7B44590E"/>
    <w:lvl w:ilvl="0" w:tplc="8F8A3CC0">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E2E0074"/>
    <w:multiLevelType w:val="hybridMultilevel"/>
    <w:tmpl w:val="35EC0474"/>
    <w:lvl w:ilvl="0" w:tplc="8F8A3CC0">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02061"/>
    <w:multiLevelType w:val="hybridMultilevel"/>
    <w:tmpl w:val="A1F85A26"/>
    <w:lvl w:ilvl="0" w:tplc="8F8A3CC0">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C4D6D"/>
    <w:multiLevelType w:val="hybridMultilevel"/>
    <w:tmpl w:val="17684406"/>
    <w:lvl w:ilvl="0" w:tplc="B79447D8">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AE2619"/>
    <w:multiLevelType w:val="hybridMultilevel"/>
    <w:tmpl w:val="D6E4925A"/>
    <w:lvl w:ilvl="0" w:tplc="B79447D8">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3"/>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E5"/>
    <w:rsid w:val="000800FC"/>
    <w:rsid w:val="000E5AA4"/>
    <w:rsid w:val="001124AF"/>
    <w:rsid w:val="00130FA0"/>
    <w:rsid w:val="001B43AA"/>
    <w:rsid w:val="001D1AC6"/>
    <w:rsid w:val="002038FD"/>
    <w:rsid w:val="002401F4"/>
    <w:rsid w:val="002564BD"/>
    <w:rsid w:val="002E1160"/>
    <w:rsid w:val="002F4D30"/>
    <w:rsid w:val="004C7116"/>
    <w:rsid w:val="004F5F65"/>
    <w:rsid w:val="00507540"/>
    <w:rsid w:val="00630783"/>
    <w:rsid w:val="00667FA3"/>
    <w:rsid w:val="00672293"/>
    <w:rsid w:val="0067692D"/>
    <w:rsid w:val="00685DE5"/>
    <w:rsid w:val="007B1A46"/>
    <w:rsid w:val="00884A15"/>
    <w:rsid w:val="009D78DF"/>
    <w:rsid w:val="00A81754"/>
    <w:rsid w:val="00B17F58"/>
    <w:rsid w:val="00B770F3"/>
    <w:rsid w:val="00BD7406"/>
    <w:rsid w:val="00C63E80"/>
    <w:rsid w:val="00EC5A51"/>
    <w:rsid w:val="00F36E44"/>
    <w:rsid w:val="00F75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1539"/>
  <w15:docId w15:val="{8A14FB00-59AE-4D0B-B2EC-534D2AC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85DE5"/>
    <w:pPr>
      <w:suppressAutoHyphens/>
      <w:spacing w:after="0" w:line="240" w:lineRule="auto"/>
    </w:pPr>
    <w:rPr>
      <w:rFonts w:ascii="Times New Roman" w:eastAsia="Times New Roman" w:hAnsi="Times New Roman" w:cs="Times New Roman"/>
      <w:sz w:val="20"/>
      <w:szCs w:val="20"/>
      <w:lang w:eastAsia="ar-SA"/>
    </w:rPr>
  </w:style>
  <w:style w:type="paragraph" w:styleId="Titolo2">
    <w:name w:val="heading 2"/>
    <w:basedOn w:val="Normale"/>
    <w:next w:val="Normale"/>
    <w:link w:val="Titolo2Carattere"/>
    <w:qFormat/>
    <w:rsid w:val="00685DE5"/>
    <w:pPr>
      <w:keepNext/>
      <w:numPr>
        <w:ilvl w:val="1"/>
        <w:numId w:val="1"/>
      </w:numPr>
      <w:ind w:left="567" w:right="707" w:firstLine="0"/>
      <w:jc w:val="both"/>
      <w:outlineLvl w:val="1"/>
    </w:pPr>
    <w:rPr>
      <w:b/>
      <w:sz w:val="24"/>
    </w:rPr>
  </w:style>
  <w:style w:type="paragraph" w:styleId="Titolo3">
    <w:name w:val="heading 3"/>
    <w:basedOn w:val="Normale"/>
    <w:next w:val="Normale"/>
    <w:link w:val="Titolo3Carattere"/>
    <w:qFormat/>
    <w:rsid w:val="00685DE5"/>
    <w:pPr>
      <w:keepNext/>
      <w:numPr>
        <w:ilvl w:val="2"/>
        <w:numId w:val="1"/>
      </w:numPr>
      <w:ind w:left="567" w:right="707" w:firstLine="0"/>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85DE5"/>
    <w:rPr>
      <w:rFonts w:ascii="Times New Roman" w:eastAsia="Times New Roman" w:hAnsi="Times New Roman" w:cs="Times New Roman"/>
      <w:b/>
      <w:sz w:val="24"/>
      <w:szCs w:val="20"/>
      <w:lang w:eastAsia="ar-SA"/>
    </w:rPr>
  </w:style>
  <w:style w:type="character" w:customStyle="1" w:styleId="Titolo3Carattere">
    <w:name w:val="Titolo 3 Carattere"/>
    <w:basedOn w:val="Carpredefinitoparagrafo"/>
    <w:link w:val="Titolo3"/>
    <w:rsid w:val="00685DE5"/>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685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DE5"/>
    <w:rPr>
      <w:rFonts w:ascii="Tahoma" w:eastAsia="Times New Roman" w:hAnsi="Tahoma" w:cs="Tahoma"/>
      <w:sz w:val="16"/>
      <w:szCs w:val="16"/>
      <w:lang w:eastAsia="ar-SA"/>
    </w:rPr>
  </w:style>
  <w:style w:type="paragraph" w:styleId="Paragrafoelenco">
    <w:name w:val="List Paragraph"/>
    <w:basedOn w:val="Normale"/>
    <w:uiPriority w:val="34"/>
    <w:qFormat/>
    <w:rsid w:val="00B7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2483">
      <w:bodyDiv w:val="1"/>
      <w:marLeft w:val="0"/>
      <w:marRight w:val="0"/>
      <w:marTop w:val="0"/>
      <w:marBottom w:val="0"/>
      <w:divBdr>
        <w:top w:val="none" w:sz="0" w:space="0" w:color="auto"/>
        <w:left w:val="none" w:sz="0" w:space="0" w:color="auto"/>
        <w:bottom w:val="none" w:sz="0" w:space="0" w:color="auto"/>
        <w:right w:val="none" w:sz="0" w:space="0" w:color="auto"/>
      </w:divBdr>
    </w:div>
    <w:div w:id="18899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oliziano.gov.it/" TargetMode="External"/><Relationship Id="rId3" Type="http://schemas.openxmlformats.org/officeDocument/2006/relationships/settings" Target="settings.xml"/><Relationship Id="rId7" Type="http://schemas.openxmlformats.org/officeDocument/2006/relationships/hyperlink" Target="mailto:fiic857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ic85700l@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susy mariniello</cp:lastModifiedBy>
  <cp:revision>2</cp:revision>
  <dcterms:created xsi:type="dcterms:W3CDTF">2019-10-26T14:41:00Z</dcterms:created>
  <dcterms:modified xsi:type="dcterms:W3CDTF">2019-10-26T14:41:00Z</dcterms:modified>
</cp:coreProperties>
</file>