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24" w:rsidRPr="00DA6D72" w:rsidRDefault="006E0C24" w:rsidP="006E0C24">
      <w:pPr>
        <w:spacing w:before="100" w:beforeAutospacing="1" w:after="100" w:afterAutospacing="1" w:line="240" w:lineRule="auto"/>
        <w:outlineLvl w:val="1"/>
        <w:rPr>
          <w:rFonts w:asciiTheme="majorHAnsi" w:eastAsia="Times New Roman" w:hAnsiTheme="majorHAnsi" w:cs="Times New Roman"/>
          <w:b/>
          <w:bCs/>
          <w:sz w:val="36"/>
          <w:szCs w:val="36"/>
          <w:lang w:eastAsia="it-IT"/>
        </w:rPr>
      </w:pPr>
      <w:r w:rsidRPr="00DA6D72">
        <w:rPr>
          <w:rFonts w:asciiTheme="majorHAnsi" w:eastAsia="Times New Roman" w:hAnsiTheme="majorHAnsi" w:cs="Times New Roman"/>
          <w:b/>
          <w:bCs/>
          <w:sz w:val="36"/>
          <w:szCs w:val="36"/>
          <w:lang w:eastAsia="it-IT"/>
        </w:rPr>
        <w:t xml:space="preserve">Coronavirus - Nuova ordinanza regionale “Misure organizzative ed attuative dell’ordinanza del Ministero della Salute del 21 febbraio 2020 contro la diffusione della malattia infettiva COVID-19” </w:t>
      </w:r>
    </w:p>
    <w:p w:rsidR="006E0C24" w:rsidRPr="00DA6D72" w:rsidRDefault="006E0C24" w:rsidP="006E0C24">
      <w:pPr>
        <w:spacing w:before="100" w:beforeAutospacing="1" w:after="100" w:afterAutospacing="1" w:line="240" w:lineRule="auto"/>
        <w:jc w:val="both"/>
        <w:rPr>
          <w:rFonts w:asciiTheme="majorHAnsi" w:eastAsia="Times New Roman" w:hAnsiTheme="majorHAnsi" w:cs="Times New Roman"/>
          <w:sz w:val="24"/>
          <w:szCs w:val="24"/>
          <w:lang w:eastAsia="it-IT"/>
        </w:rPr>
      </w:pPr>
      <w:r w:rsidRPr="00DA6D72">
        <w:rPr>
          <w:rFonts w:asciiTheme="majorHAnsi" w:eastAsia="Times New Roman" w:hAnsiTheme="majorHAnsi" w:cs="Times New Roman"/>
          <w:sz w:val="20"/>
          <w:szCs w:val="20"/>
          <w:lang w:eastAsia="it-IT"/>
        </w:rPr>
        <w:t xml:space="preserve">Alla luce dell’ordinanza emanata dal Ministero della Salute del 21 febbraio 2020 contro la diffusione della malattia infettiva COVID-19, il </w:t>
      </w:r>
      <w:r w:rsidRPr="00DA6D72">
        <w:rPr>
          <w:rFonts w:asciiTheme="majorHAnsi" w:eastAsia="Times New Roman" w:hAnsiTheme="majorHAnsi" w:cs="Times New Roman"/>
          <w:b/>
          <w:bCs/>
          <w:sz w:val="20"/>
          <w:lang w:eastAsia="it-IT"/>
        </w:rPr>
        <w:t>presidente della Regione Toscana</w:t>
      </w:r>
      <w:r w:rsidRPr="00DA6D72">
        <w:rPr>
          <w:rFonts w:asciiTheme="majorHAnsi" w:eastAsia="Times New Roman" w:hAnsiTheme="majorHAnsi" w:cs="Times New Roman"/>
          <w:sz w:val="20"/>
          <w:szCs w:val="20"/>
          <w:lang w:eastAsia="it-IT"/>
        </w:rPr>
        <w:t xml:space="preserve"> ha firmato un’</w:t>
      </w:r>
      <w:r w:rsidRPr="00DA6D72">
        <w:rPr>
          <w:rFonts w:asciiTheme="majorHAnsi" w:eastAsia="Times New Roman" w:hAnsiTheme="majorHAnsi" w:cs="Times New Roman"/>
          <w:b/>
          <w:bCs/>
          <w:sz w:val="20"/>
          <w:lang w:eastAsia="it-IT"/>
        </w:rPr>
        <w:t>ordinanza</w:t>
      </w:r>
      <w:r w:rsidRPr="00DA6D72">
        <w:rPr>
          <w:rFonts w:asciiTheme="majorHAnsi" w:eastAsia="Times New Roman" w:hAnsiTheme="majorHAnsi" w:cs="Times New Roman"/>
          <w:sz w:val="20"/>
          <w:szCs w:val="20"/>
          <w:lang w:eastAsia="it-IT"/>
        </w:rPr>
        <w:t xml:space="preserve"> (n. 1 del 21 febbraio 2020), che riprende e adegua i precedenti provvedimenti già assunti. </w:t>
      </w:r>
      <w:r w:rsidRPr="00DA6D72">
        <w:rPr>
          <w:rFonts w:asciiTheme="majorHAnsi" w:eastAsia="Times New Roman" w:hAnsiTheme="majorHAnsi" w:cs="Times New Roman"/>
          <w:sz w:val="24"/>
          <w:szCs w:val="24"/>
          <w:lang w:eastAsia="it-IT"/>
        </w:rPr>
        <w:br/>
      </w:r>
      <w:r w:rsidRPr="00DA6D72">
        <w:rPr>
          <w:rFonts w:asciiTheme="majorHAnsi" w:eastAsia="Times New Roman" w:hAnsiTheme="majorHAnsi" w:cs="Times New Roman"/>
          <w:sz w:val="20"/>
          <w:szCs w:val="20"/>
          <w:lang w:eastAsia="it-IT"/>
        </w:rPr>
        <w:t>L’ordinanza regionale, valida per 90 giorni, stabilisce che:</w:t>
      </w:r>
    </w:p>
    <w:p w:rsidR="006E0C24" w:rsidRPr="00DA6D72" w:rsidRDefault="006E0C24" w:rsidP="006E0C24">
      <w:pPr>
        <w:spacing w:before="100" w:beforeAutospacing="1" w:after="100" w:afterAutospacing="1" w:line="240" w:lineRule="auto"/>
        <w:jc w:val="both"/>
        <w:rPr>
          <w:rFonts w:asciiTheme="majorHAnsi" w:eastAsia="Times New Roman" w:hAnsiTheme="majorHAnsi" w:cs="Times New Roman"/>
          <w:sz w:val="24"/>
          <w:szCs w:val="24"/>
          <w:lang w:eastAsia="it-IT"/>
        </w:rPr>
      </w:pPr>
      <w:r w:rsidRPr="00DA6D72">
        <w:rPr>
          <w:rFonts w:asciiTheme="majorHAnsi" w:eastAsia="Times New Roman" w:hAnsiTheme="majorHAnsi" w:cs="Times New Roman"/>
          <w:sz w:val="20"/>
          <w:szCs w:val="20"/>
          <w:lang w:eastAsia="it-IT"/>
        </w:rPr>
        <w:t>ART. 1</w:t>
      </w:r>
      <w:r w:rsidRPr="00DA6D72">
        <w:rPr>
          <w:rFonts w:asciiTheme="majorHAnsi" w:eastAsia="Times New Roman" w:hAnsiTheme="majorHAnsi" w:cs="Times New Roman"/>
          <w:sz w:val="24"/>
          <w:szCs w:val="24"/>
          <w:lang w:eastAsia="it-IT"/>
        </w:rPr>
        <w:br/>
      </w:r>
      <w:r w:rsidRPr="00DA6D72">
        <w:rPr>
          <w:rFonts w:asciiTheme="majorHAnsi" w:eastAsia="Times New Roman" w:hAnsiTheme="majorHAnsi" w:cs="Times New Roman"/>
          <w:sz w:val="20"/>
          <w:szCs w:val="20"/>
          <w:lang w:eastAsia="it-IT"/>
        </w:rPr>
        <w:t xml:space="preserve">a) </w:t>
      </w:r>
      <w:r w:rsidRPr="00DA6D72">
        <w:rPr>
          <w:rFonts w:asciiTheme="majorHAnsi" w:eastAsia="Times New Roman" w:hAnsiTheme="majorHAnsi" w:cs="Times New Roman"/>
          <w:b/>
          <w:bCs/>
          <w:sz w:val="20"/>
          <w:lang w:eastAsia="it-IT"/>
        </w:rPr>
        <w:t>Le aziende USL</w:t>
      </w:r>
      <w:r w:rsidRPr="00DA6D72">
        <w:rPr>
          <w:rFonts w:asciiTheme="majorHAnsi" w:eastAsia="Times New Roman" w:hAnsiTheme="majorHAnsi" w:cs="Times New Roman"/>
          <w:sz w:val="20"/>
          <w:szCs w:val="20"/>
          <w:lang w:eastAsia="it-IT"/>
        </w:rPr>
        <w:t xml:space="preserve"> della Toscana istituiscono </w:t>
      </w:r>
      <w:r w:rsidRPr="00DA6D72">
        <w:rPr>
          <w:rFonts w:asciiTheme="majorHAnsi" w:eastAsia="Times New Roman" w:hAnsiTheme="majorHAnsi" w:cs="Times New Roman"/>
          <w:b/>
          <w:bCs/>
          <w:sz w:val="20"/>
          <w:lang w:eastAsia="it-IT"/>
        </w:rPr>
        <w:t>un numero unico</w:t>
      </w:r>
      <w:r w:rsidRPr="00DA6D72">
        <w:rPr>
          <w:rFonts w:asciiTheme="majorHAnsi" w:eastAsia="Times New Roman" w:hAnsiTheme="majorHAnsi" w:cs="Times New Roman"/>
          <w:sz w:val="20"/>
          <w:szCs w:val="20"/>
          <w:lang w:eastAsia="it-IT"/>
        </w:rPr>
        <w:t xml:space="preserve"> aziendale attivo dalle ore 8.00 alle ore 20.00 e dalle 20.00 alle 8.00 con casella di segreteria, con traduzione in lingua cinese, al quale </w:t>
      </w:r>
      <w:r w:rsidRPr="00DA6D72">
        <w:rPr>
          <w:rFonts w:asciiTheme="majorHAnsi" w:eastAsia="Times New Roman" w:hAnsiTheme="majorHAnsi" w:cs="Times New Roman"/>
          <w:b/>
          <w:bCs/>
          <w:sz w:val="20"/>
          <w:lang w:eastAsia="it-IT"/>
        </w:rPr>
        <w:t>i soggetti che abbiano avuto contatti stretti con casi confermati di malattia</w:t>
      </w:r>
      <w:r w:rsidRPr="00DA6D72">
        <w:rPr>
          <w:rFonts w:asciiTheme="majorHAnsi" w:eastAsia="Times New Roman" w:hAnsiTheme="majorHAnsi" w:cs="Times New Roman"/>
          <w:sz w:val="20"/>
          <w:szCs w:val="20"/>
          <w:lang w:eastAsia="it-IT"/>
        </w:rPr>
        <w:t xml:space="preserve"> infettiva diffusiva COVID-19, </w:t>
      </w:r>
      <w:r w:rsidRPr="00DA6D72">
        <w:rPr>
          <w:rFonts w:asciiTheme="majorHAnsi" w:eastAsia="Times New Roman" w:hAnsiTheme="majorHAnsi" w:cs="Times New Roman"/>
          <w:b/>
          <w:bCs/>
          <w:sz w:val="20"/>
          <w:lang w:eastAsia="it-IT"/>
        </w:rPr>
        <w:t>ovvero coloro che, negli ultimi 14 giorni, abbiano fatto ingresso in Italia dopo aver soggiornato nelle aree della Cina</w:t>
      </w:r>
      <w:r w:rsidRPr="00DA6D72">
        <w:rPr>
          <w:rFonts w:asciiTheme="majorHAnsi" w:eastAsia="Times New Roman" w:hAnsiTheme="majorHAnsi" w:cs="Times New Roman"/>
          <w:sz w:val="20"/>
          <w:szCs w:val="20"/>
          <w:lang w:eastAsia="it-IT"/>
        </w:rPr>
        <w:t xml:space="preserve"> interessate dall’epidemia, come identificate dall’OMS </w:t>
      </w:r>
      <w:r w:rsidRPr="00DA6D72">
        <w:rPr>
          <w:rFonts w:asciiTheme="majorHAnsi" w:eastAsia="Times New Roman" w:hAnsiTheme="majorHAnsi" w:cs="Times New Roman"/>
          <w:b/>
          <w:bCs/>
          <w:sz w:val="20"/>
          <w:lang w:eastAsia="it-IT"/>
        </w:rPr>
        <w:t>devono</w:t>
      </w:r>
      <w:r w:rsidRPr="00DA6D72">
        <w:rPr>
          <w:rFonts w:asciiTheme="majorHAnsi" w:eastAsia="Times New Roman" w:hAnsiTheme="majorHAnsi" w:cs="Times New Roman"/>
          <w:sz w:val="20"/>
          <w:szCs w:val="20"/>
          <w:lang w:eastAsia="it-IT"/>
        </w:rPr>
        <w:t xml:space="preserve"> comunicare i propri dati personali e precisamente: nome, cognome, indirizzo, domicilio e numero di telefono.</w:t>
      </w:r>
      <w:r w:rsidRPr="00DA6D72">
        <w:rPr>
          <w:rFonts w:asciiTheme="majorHAnsi" w:eastAsia="Times New Roman" w:hAnsiTheme="majorHAnsi" w:cs="Times New Roman"/>
          <w:sz w:val="24"/>
          <w:szCs w:val="24"/>
          <w:lang w:eastAsia="it-IT"/>
        </w:rPr>
        <w:br/>
      </w:r>
      <w:r w:rsidRPr="00DA6D72">
        <w:rPr>
          <w:rFonts w:asciiTheme="majorHAnsi" w:eastAsia="Times New Roman" w:hAnsiTheme="majorHAnsi" w:cs="Times New Roman"/>
          <w:sz w:val="20"/>
          <w:szCs w:val="20"/>
          <w:lang w:eastAsia="it-IT"/>
        </w:rPr>
        <w:t>b) Per i soggetti che abbiano avuto</w:t>
      </w:r>
      <w:r w:rsidRPr="00DA6D72">
        <w:rPr>
          <w:rFonts w:asciiTheme="majorHAnsi" w:eastAsia="Times New Roman" w:hAnsiTheme="majorHAnsi" w:cs="Times New Roman"/>
          <w:b/>
          <w:bCs/>
          <w:sz w:val="20"/>
          <w:lang w:eastAsia="it-IT"/>
        </w:rPr>
        <w:t xml:space="preserve"> contatti stretti</w:t>
      </w:r>
      <w:r w:rsidRPr="00DA6D72">
        <w:rPr>
          <w:rFonts w:asciiTheme="majorHAnsi" w:eastAsia="Times New Roman" w:hAnsiTheme="majorHAnsi" w:cs="Times New Roman"/>
          <w:sz w:val="20"/>
          <w:szCs w:val="20"/>
          <w:lang w:eastAsia="it-IT"/>
        </w:rPr>
        <w:t xml:space="preserve"> con casi confermati di malattia infettiva diffusiva COVID-19 è disposta dall’azienda sanitaria territorialmente competente la misura della </w:t>
      </w:r>
      <w:r w:rsidRPr="00DA6D72">
        <w:rPr>
          <w:rFonts w:asciiTheme="majorHAnsi" w:eastAsia="Times New Roman" w:hAnsiTheme="majorHAnsi" w:cs="Times New Roman"/>
          <w:b/>
          <w:bCs/>
          <w:sz w:val="20"/>
          <w:lang w:eastAsia="it-IT"/>
        </w:rPr>
        <w:t>quarantena con sorveglianza attiva</w:t>
      </w:r>
      <w:r w:rsidRPr="00DA6D72">
        <w:rPr>
          <w:rFonts w:asciiTheme="majorHAnsi" w:eastAsia="Times New Roman" w:hAnsiTheme="majorHAnsi" w:cs="Times New Roman"/>
          <w:sz w:val="20"/>
          <w:szCs w:val="20"/>
          <w:lang w:eastAsia="it-IT"/>
        </w:rPr>
        <w:t>.</w:t>
      </w:r>
      <w:r w:rsidRPr="00DA6D72">
        <w:rPr>
          <w:rFonts w:asciiTheme="majorHAnsi" w:eastAsia="Times New Roman" w:hAnsiTheme="majorHAnsi" w:cs="Times New Roman"/>
          <w:sz w:val="24"/>
          <w:szCs w:val="24"/>
          <w:lang w:eastAsia="it-IT"/>
        </w:rPr>
        <w:br/>
      </w:r>
      <w:r w:rsidRPr="00DA6D72">
        <w:rPr>
          <w:rFonts w:asciiTheme="majorHAnsi" w:eastAsia="Times New Roman" w:hAnsiTheme="majorHAnsi" w:cs="Times New Roman"/>
          <w:sz w:val="20"/>
          <w:szCs w:val="20"/>
          <w:lang w:eastAsia="it-IT"/>
        </w:rPr>
        <w:t xml:space="preserve">c) Per i soggetti che, negli ultimi 14 giorni, abbiano fatto ingresso in Italia </w:t>
      </w:r>
      <w:r w:rsidRPr="00DA6D72">
        <w:rPr>
          <w:rFonts w:asciiTheme="majorHAnsi" w:eastAsia="Times New Roman" w:hAnsiTheme="majorHAnsi" w:cs="Times New Roman"/>
          <w:b/>
          <w:bCs/>
          <w:sz w:val="20"/>
          <w:lang w:eastAsia="it-IT"/>
        </w:rPr>
        <w:t>dopo aver soggiornato nelle aree della Cina</w:t>
      </w:r>
      <w:r w:rsidRPr="00DA6D72">
        <w:rPr>
          <w:rFonts w:asciiTheme="majorHAnsi" w:eastAsia="Times New Roman" w:hAnsiTheme="majorHAnsi" w:cs="Times New Roman"/>
          <w:sz w:val="20"/>
          <w:szCs w:val="20"/>
          <w:lang w:eastAsia="it-IT"/>
        </w:rPr>
        <w:t xml:space="preserve"> interessate dall’epidemia l’azienda sanitaria adotta la misura della </w:t>
      </w:r>
      <w:r w:rsidRPr="00DA6D72">
        <w:rPr>
          <w:rFonts w:asciiTheme="majorHAnsi" w:eastAsia="Times New Roman" w:hAnsiTheme="majorHAnsi" w:cs="Times New Roman"/>
          <w:b/>
          <w:bCs/>
          <w:sz w:val="20"/>
          <w:lang w:eastAsia="it-IT"/>
        </w:rPr>
        <w:t>permanenza domiciliare fiduciaria con sorveglianza attiva</w:t>
      </w:r>
      <w:r w:rsidRPr="00DA6D72">
        <w:rPr>
          <w:rFonts w:asciiTheme="majorHAnsi" w:eastAsia="Times New Roman" w:hAnsiTheme="majorHAnsi" w:cs="Times New Roman"/>
          <w:sz w:val="20"/>
          <w:szCs w:val="20"/>
          <w:lang w:eastAsia="it-IT"/>
        </w:rPr>
        <w:t>. Qualora vi siano particolari condizioni ostative alla permanenza domiciliare l’ASL d’intesa con le competenti autorità locali e con le associazioni di volontariato troverà misure alternative di efficacia equivalente.</w:t>
      </w:r>
      <w:r w:rsidRPr="00DA6D72">
        <w:rPr>
          <w:rFonts w:asciiTheme="majorHAnsi" w:eastAsia="Times New Roman" w:hAnsiTheme="majorHAnsi" w:cs="Times New Roman"/>
          <w:sz w:val="24"/>
          <w:szCs w:val="24"/>
          <w:lang w:eastAsia="it-IT"/>
        </w:rPr>
        <w:br/>
      </w:r>
      <w:r w:rsidRPr="00DA6D72">
        <w:rPr>
          <w:rFonts w:asciiTheme="majorHAnsi" w:eastAsia="Times New Roman" w:hAnsiTheme="majorHAnsi" w:cs="Times New Roman"/>
          <w:sz w:val="20"/>
          <w:szCs w:val="20"/>
          <w:lang w:eastAsia="it-IT"/>
        </w:rPr>
        <w:t xml:space="preserve">d) L’operatore sanitario che ha preso in carico il cittadino in sorveglianza attiva, darà tutte le disposizioni comportamentali d’igiene personale per </w:t>
      </w:r>
      <w:r w:rsidRPr="00DA6D72">
        <w:rPr>
          <w:rFonts w:asciiTheme="majorHAnsi" w:eastAsia="Times New Roman" w:hAnsiTheme="majorHAnsi" w:cs="Times New Roman"/>
          <w:b/>
          <w:bCs/>
          <w:sz w:val="20"/>
          <w:lang w:eastAsia="it-IT"/>
        </w:rPr>
        <w:t>ridurre al minimo i contatti con altri soggetti</w:t>
      </w:r>
      <w:r w:rsidRPr="00DA6D72">
        <w:rPr>
          <w:rFonts w:asciiTheme="majorHAnsi" w:eastAsia="Times New Roman" w:hAnsiTheme="majorHAnsi" w:cs="Times New Roman"/>
          <w:sz w:val="20"/>
          <w:szCs w:val="20"/>
          <w:lang w:eastAsia="it-IT"/>
        </w:rPr>
        <w:t>.</w:t>
      </w:r>
      <w:r w:rsidRPr="00DA6D72">
        <w:rPr>
          <w:rFonts w:asciiTheme="majorHAnsi" w:eastAsia="Times New Roman" w:hAnsiTheme="majorHAnsi" w:cs="Times New Roman"/>
          <w:sz w:val="24"/>
          <w:szCs w:val="24"/>
          <w:lang w:eastAsia="it-IT"/>
        </w:rPr>
        <w:br/>
      </w:r>
      <w:r w:rsidRPr="00DA6D72">
        <w:rPr>
          <w:rFonts w:asciiTheme="majorHAnsi" w:eastAsia="Times New Roman" w:hAnsiTheme="majorHAnsi" w:cs="Times New Roman"/>
          <w:sz w:val="20"/>
          <w:szCs w:val="20"/>
          <w:lang w:eastAsia="it-IT"/>
        </w:rPr>
        <w:t>e) Nei casi di cui alla lettera c), il personale sanitario delle aziende USL effettua giornalmente una rilevazione sulle condizioni cliniche del soggetto. Qualora subentrino lievi sintomi quali rinorrea, tosse, difficoltà respiratorie e rialzo febbrile, varrà effettuato presso il domicilio il tampone oro – faringeo. In caso di positività, il soggetto viene trasferito mediante 118 in isolamento ospedaliero.</w:t>
      </w:r>
    </w:p>
    <w:p w:rsidR="006E0C24" w:rsidRPr="00DA6D72" w:rsidRDefault="006E0C24" w:rsidP="006E0C24">
      <w:pPr>
        <w:spacing w:before="100" w:beforeAutospacing="1" w:after="100" w:afterAutospacing="1" w:line="240" w:lineRule="auto"/>
        <w:jc w:val="both"/>
        <w:rPr>
          <w:rFonts w:asciiTheme="majorHAnsi" w:eastAsia="Times New Roman" w:hAnsiTheme="majorHAnsi" w:cs="Times New Roman"/>
          <w:sz w:val="24"/>
          <w:szCs w:val="24"/>
          <w:lang w:eastAsia="it-IT"/>
        </w:rPr>
      </w:pPr>
      <w:r w:rsidRPr="00DA6D72">
        <w:rPr>
          <w:rFonts w:asciiTheme="majorHAnsi" w:eastAsia="Times New Roman" w:hAnsiTheme="majorHAnsi" w:cs="Times New Roman"/>
          <w:sz w:val="20"/>
          <w:szCs w:val="20"/>
          <w:lang w:eastAsia="it-IT"/>
        </w:rPr>
        <w:t>ART. 2</w:t>
      </w:r>
      <w:r w:rsidRPr="00DA6D72">
        <w:rPr>
          <w:rFonts w:asciiTheme="majorHAnsi" w:eastAsia="Times New Roman" w:hAnsiTheme="majorHAnsi" w:cs="Times New Roman"/>
          <w:sz w:val="24"/>
          <w:szCs w:val="24"/>
          <w:lang w:eastAsia="it-IT"/>
        </w:rPr>
        <w:br/>
      </w:r>
      <w:r w:rsidRPr="00DA6D72">
        <w:rPr>
          <w:rFonts w:asciiTheme="majorHAnsi" w:eastAsia="Times New Roman" w:hAnsiTheme="majorHAnsi" w:cs="Times New Roman"/>
          <w:sz w:val="20"/>
          <w:szCs w:val="20"/>
          <w:lang w:eastAsia="it-IT"/>
        </w:rPr>
        <w:t>Si confermano tutte le misure di prevenzione già adottate. Inoltre al momento dell’accesso al Pronto soccorso, l’addetto alla rilevazione dei dati anagrafici, richiede all’utente di dichiarare se nei precedenti 14 giorni ha avuto contatti stretti con casi confermati di malattia infettiva COVID-19 , ovvero abbia fatto ingresso in Italia dopo aver soggiornato nelle aree della Cina interessate dall’epidemia.</w:t>
      </w:r>
      <w:r w:rsidRPr="00DA6D72">
        <w:rPr>
          <w:rFonts w:asciiTheme="majorHAnsi" w:eastAsia="Times New Roman" w:hAnsiTheme="majorHAnsi" w:cs="Times New Roman"/>
          <w:sz w:val="24"/>
          <w:szCs w:val="24"/>
          <w:lang w:eastAsia="it-IT"/>
        </w:rPr>
        <w:br/>
      </w:r>
      <w:r w:rsidRPr="00DA6D72">
        <w:rPr>
          <w:rFonts w:asciiTheme="majorHAnsi" w:eastAsia="Times New Roman" w:hAnsiTheme="majorHAnsi" w:cs="Times New Roman"/>
          <w:sz w:val="20"/>
          <w:szCs w:val="20"/>
          <w:lang w:eastAsia="it-IT"/>
        </w:rPr>
        <w:t>In caso di risposta positiva si attiva il protocollo vigente per la gestione dei soggetti a rischio di malattia infettiva COVID-19 adottato da tutte le aziende USL.</w:t>
      </w:r>
      <w:r w:rsidRPr="00DA6D72">
        <w:rPr>
          <w:rFonts w:asciiTheme="majorHAnsi" w:eastAsia="Times New Roman" w:hAnsiTheme="majorHAnsi" w:cs="Times New Roman"/>
          <w:sz w:val="24"/>
          <w:szCs w:val="24"/>
          <w:lang w:eastAsia="it-IT"/>
        </w:rPr>
        <w:br/>
      </w:r>
      <w:r w:rsidRPr="00DA6D72">
        <w:rPr>
          <w:rFonts w:asciiTheme="majorHAnsi" w:eastAsia="Times New Roman" w:hAnsiTheme="majorHAnsi" w:cs="Times New Roman"/>
          <w:sz w:val="20"/>
          <w:szCs w:val="20"/>
          <w:lang w:eastAsia="it-IT"/>
        </w:rPr>
        <w:t xml:space="preserve">Si conferma inoltre </w:t>
      </w:r>
      <w:r w:rsidRPr="00DA6D72">
        <w:rPr>
          <w:rFonts w:asciiTheme="majorHAnsi" w:eastAsia="Times New Roman" w:hAnsiTheme="majorHAnsi" w:cs="Times New Roman"/>
          <w:b/>
          <w:bCs/>
          <w:sz w:val="20"/>
          <w:lang w:eastAsia="it-IT"/>
        </w:rPr>
        <w:t>il divieto di accedere alle strutture sanitarie per gli individui di cui all’art. 1 lett. b) e c)</w:t>
      </w:r>
      <w:r w:rsidRPr="00DA6D72">
        <w:rPr>
          <w:rFonts w:asciiTheme="majorHAnsi" w:eastAsia="Times New Roman" w:hAnsiTheme="majorHAnsi" w:cs="Times New Roman"/>
          <w:sz w:val="20"/>
          <w:szCs w:val="20"/>
          <w:lang w:eastAsia="it-IT"/>
        </w:rPr>
        <w:t xml:space="preserve"> e di u</w:t>
      </w:r>
      <w:r w:rsidRPr="00DA6D72">
        <w:rPr>
          <w:rFonts w:asciiTheme="majorHAnsi" w:eastAsia="Times New Roman" w:hAnsiTheme="majorHAnsi" w:cs="Times New Roman"/>
          <w:b/>
          <w:bCs/>
          <w:sz w:val="20"/>
          <w:lang w:eastAsia="it-IT"/>
        </w:rPr>
        <w:t>tilizzare i numeri della sorveglianza attiva</w:t>
      </w:r>
      <w:r w:rsidRPr="00DA6D72">
        <w:rPr>
          <w:rFonts w:asciiTheme="majorHAnsi" w:eastAsia="Times New Roman" w:hAnsiTheme="majorHAnsi" w:cs="Times New Roman"/>
          <w:sz w:val="20"/>
          <w:szCs w:val="20"/>
          <w:lang w:eastAsia="it-IT"/>
        </w:rPr>
        <w:t xml:space="preserve"> per ogni comunicazione , informazione e necessità.</w:t>
      </w:r>
      <w:r w:rsidRPr="00DA6D72">
        <w:rPr>
          <w:rFonts w:asciiTheme="majorHAnsi" w:eastAsia="Times New Roman" w:hAnsiTheme="majorHAnsi" w:cs="Times New Roman"/>
          <w:sz w:val="24"/>
          <w:szCs w:val="24"/>
          <w:lang w:eastAsia="it-IT"/>
        </w:rPr>
        <w:br/>
      </w:r>
      <w:r w:rsidRPr="00DA6D72">
        <w:rPr>
          <w:rFonts w:asciiTheme="majorHAnsi" w:eastAsia="Times New Roman" w:hAnsiTheme="majorHAnsi" w:cs="Times New Roman"/>
          <w:sz w:val="20"/>
          <w:szCs w:val="20"/>
          <w:lang w:eastAsia="it-IT"/>
        </w:rPr>
        <w:t>Per coloro che siano sottoposti al regime di sorveglianza attiva, l’azienda USL rilascia, su richiesta, certificato che attesta lo stato di malattia.</w:t>
      </w:r>
    </w:p>
    <w:p w:rsidR="006E0C24" w:rsidRPr="00DA6D72" w:rsidRDefault="006E0C24" w:rsidP="006E0C24">
      <w:pPr>
        <w:spacing w:before="100" w:beforeAutospacing="1" w:after="100" w:afterAutospacing="1" w:line="240" w:lineRule="auto"/>
        <w:jc w:val="both"/>
        <w:rPr>
          <w:rFonts w:asciiTheme="majorHAnsi" w:eastAsia="Times New Roman" w:hAnsiTheme="majorHAnsi" w:cs="Times New Roman"/>
          <w:sz w:val="24"/>
          <w:szCs w:val="24"/>
          <w:lang w:eastAsia="it-IT"/>
        </w:rPr>
      </w:pPr>
      <w:r w:rsidRPr="00DA6D72">
        <w:rPr>
          <w:rFonts w:asciiTheme="majorHAnsi" w:eastAsia="Times New Roman" w:hAnsiTheme="majorHAnsi" w:cs="Times New Roman"/>
          <w:sz w:val="20"/>
          <w:szCs w:val="20"/>
          <w:lang w:eastAsia="it-IT"/>
        </w:rPr>
        <w:t> </w:t>
      </w:r>
    </w:p>
    <w:p w:rsidR="006E0C24" w:rsidRPr="00DA6D72" w:rsidRDefault="006E0C24" w:rsidP="006E0C24">
      <w:pPr>
        <w:spacing w:before="100" w:beforeAutospacing="1" w:after="100" w:afterAutospacing="1" w:line="240" w:lineRule="auto"/>
        <w:jc w:val="both"/>
        <w:rPr>
          <w:rFonts w:asciiTheme="majorHAnsi" w:eastAsia="Times New Roman" w:hAnsiTheme="majorHAnsi" w:cs="Times New Roman"/>
          <w:sz w:val="24"/>
          <w:szCs w:val="24"/>
          <w:lang w:eastAsia="it-IT"/>
        </w:rPr>
      </w:pPr>
      <w:r w:rsidRPr="00DA6D72">
        <w:rPr>
          <w:rFonts w:asciiTheme="majorHAnsi" w:eastAsia="Times New Roman" w:hAnsiTheme="majorHAnsi" w:cs="Times New Roman"/>
          <w:sz w:val="20"/>
          <w:szCs w:val="20"/>
          <w:lang w:eastAsia="it-IT"/>
        </w:rPr>
        <w:t xml:space="preserve">Leggi il testo completo dell'Ordinanza sul sito della Regione Toscana: </w:t>
      </w:r>
      <w:hyperlink r:id="rId5" w:history="1">
        <w:r w:rsidRPr="00DA6D72">
          <w:rPr>
            <w:rFonts w:asciiTheme="majorHAnsi" w:eastAsia="Times New Roman" w:hAnsiTheme="majorHAnsi" w:cs="Times New Roman"/>
            <w:color w:val="0000FF"/>
            <w:sz w:val="20"/>
            <w:u w:val="single"/>
            <w:lang w:eastAsia="it-IT"/>
          </w:rPr>
          <w:t>https://www.toscana-notizie.it/-/covid-19-emanata-dalla-regione-un-ordinanza-che-recepisce-quella-ministeriale</w:t>
        </w:r>
      </w:hyperlink>
    </w:p>
    <w:p w:rsidR="006E0C24" w:rsidRPr="00DA6D72" w:rsidRDefault="006E0C24" w:rsidP="006E0C24">
      <w:pPr>
        <w:spacing w:before="100" w:beforeAutospacing="1" w:after="100" w:afterAutospacing="1" w:line="240" w:lineRule="auto"/>
        <w:jc w:val="both"/>
        <w:rPr>
          <w:rFonts w:asciiTheme="majorHAnsi" w:eastAsia="Times New Roman" w:hAnsiTheme="majorHAnsi" w:cs="Times New Roman"/>
          <w:sz w:val="24"/>
          <w:szCs w:val="24"/>
          <w:lang w:eastAsia="it-IT"/>
        </w:rPr>
      </w:pPr>
      <w:r w:rsidRPr="00DA6D72">
        <w:rPr>
          <w:rFonts w:asciiTheme="majorHAnsi" w:eastAsia="Times New Roman" w:hAnsiTheme="majorHAnsi" w:cs="Times New Roman"/>
          <w:sz w:val="20"/>
          <w:szCs w:val="20"/>
          <w:lang w:eastAsia="it-IT"/>
        </w:rPr>
        <w:t>Si segnala che, in applicazione dell'ordinanza, l'</w:t>
      </w:r>
      <w:r w:rsidRPr="00DA6D72">
        <w:rPr>
          <w:rFonts w:asciiTheme="majorHAnsi" w:eastAsia="Times New Roman" w:hAnsiTheme="majorHAnsi" w:cs="Times New Roman"/>
          <w:b/>
          <w:bCs/>
          <w:sz w:val="20"/>
          <w:lang w:eastAsia="it-IT"/>
        </w:rPr>
        <w:t>Asl Toscana centro</w:t>
      </w:r>
      <w:r w:rsidRPr="00DA6D72">
        <w:rPr>
          <w:rFonts w:asciiTheme="majorHAnsi" w:eastAsia="Times New Roman" w:hAnsiTheme="majorHAnsi" w:cs="Times New Roman"/>
          <w:sz w:val="20"/>
          <w:szCs w:val="20"/>
          <w:lang w:eastAsia="it-IT"/>
        </w:rPr>
        <w:t xml:space="preserve"> (Firenze, Prato, Pistoia, Empoli) ha attivato </w:t>
      </w:r>
      <w:r w:rsidRPr="00DA6D72">
        <w:rPr>
          <w:rFonts w:asciiTheme="majorHAnsi" w:eastAsia="Times New Roman" w:hAnsiTheme="majorHAnsi" w:cs="Times New Roman"/>
          <w:b/>
          <w:bCs/>
          <w:color w:val="FF0000"/>
          <w:sz w:val="20"/>
          <w:lang w:eastAsia="it-IT"/>
        </w:rPr>
        <w:t>il numero unico aziendale</w:t>
      </w:r>
      <w:r w:rsidRPr="00DA6D72">
        <w:rPr>
          <w:rFonts w:asciiTheme="majorHAnsi" w:eastAsia="Times New Roman" w:hAnsiTheme="majorHAnsi" w:cs="Times New Roman"/>
          <w:color w:val="FF0000"/>
          <w:sz w:val="20"/>
          <w:szCs w:val="20"/>
          <w:lang w:eastAsia="it-IT"/>
        </w:rPr>
        <w:t xml:space="preserve">  </w:t>
      </w:r>
      <w:r w:rsidRPr="00DA6D72">
        <w:rPr>
          <w:rFonts w:asciiTheme="majorHAnsi" w:eastAsia="Times New Roman" w:hAnsiTheme="majorHAnsi" w:cs="Times New Roman"/>
          <w:b/>
          <w:bCs/>
          <w:color w:val="FF0000"/>
          <w:sz w:val="20"/>
          <w:lang w:eastAsia="it-IT"/>
        </w:rPr>
        <w:t>055 5454777</w:t>
      </w:r>
      <w:r w:rsidRPr="00DA6D72">
        <w:rPr>
          <w:rFonts w:asciiTheme="majorHAnsi" w:eastAsia="Times New Roman" w:hAnsiTheme="majorHAnsi" w:cs="Times New Roman"/>
          <w:sz w:val="20"/>
          <w:szCs w:val="20"/>
          <w:lang w:eastAsia="it-IT"/>
        </w:rPr>
        <w:t>, contattabile dalle 8.00 alle 20.00 con operatore e interprete cinese, e dalle 20.00 alle 8.00 con segreteria telefonica.</w:t>
      </w:r>
    </w:p>
    <w:p w:rsidR="00DA6D72" w:rsidRDefault="00DA6D72">
      <w:pPr>
        <w:rPr>
          <w:rFonts w:asciiTheme="majorHAnsi" w:eastAsia="Times New Roman" w:hAnsiTheme="majorHAnsi" w:cs="Times New Roman"/>
          <w:sz w:val="20"/>
          <w:szCs w:val="20"/>
          <w:lang w:eastAsia="it-IT"/>
        </w:rPr>
      </w:pPr>
      <w:r>
        <w:rPr>
          <w:rFonts w:asciiTheme="majorHAnsi" w:eastAsia="Times New Roman" w:hAnsiTheme="majorHAnsi" w:cs="Times New Roman"/>
          <w:sz w:val="20"/>
          <w:szCs w:val="20"/>
          <w:lang w:eastAsia="it-IT"/>
        </w:rPr>
        <w:br w:type="page"/>
      </w:r>
    </w:p>
    <w:p w:rsidR="006E0C24" w:rsidRPr="00DA6D72" w:rsidRDefault="006E0C24" w:rsidP="006E0C24">
      <w:pPr>
        <w:spacing w:before="100" w:beforeAutospacing="1" w:after="100" w:afterAutospacing="1" w:line="240" w:lineRule="auto"/>
        <w:jc w:val="both"/>
        <w:rPr>
          <w:rFonts w:asciiTheme="majorHAnsi" w:eastAsia="Times New Roman" w:hAnsiTheme="majorHAnsi" w:cs="Times New Roman"/>
          <w:sz w:val="24"/>
          <w:szCs w:val="24"/>
          <w:lang w:eastAsia="it-IT"/>
        </w:rPr>
      </w:pPr>
      <w:r w:rsidRPr="00DA6D72">
        <w:rPr>
          <w:rFonts w:asciiTheme="majorHAnsi" w:eastAsia="Times New Roman" w:hAnsiTheme="majorHAnsi" w:cs="Times New Roman"/>
          <w:sz w:val="20"/>
          <w:szCs w:val="20"/>
          <w:lang w:eastAsia="it-IT"/>
        </w:rPr>
        <w:lastRenderedPageBreak/>
        <w:t>Al numero, come prescrive l'ordinanza,</w:t>
      </w:r>
      <w:r w:rsidRPr="00DA6D72">
        <w:rPr>
          <w:rFonts w:asciiTheme="majorHAnsi" w:eastAsia="Times New Roman" w:hAnsiTheme="majorHAnsi" w:cs="Times New Roman"/>
          <w:b/>
          <w:bCs/>
          <w:sz w:val="20"/>
          <w:u w:val="single"/>
          <w:lang w:eastAsia="it-IT"/>
        </w:rPr>
        <w:t xml:space="preserve"> dovranno</w:t>
      </w:r>
      <w:r w:rsidRPr="00DA6D72">
        <w:rPr>
          <w:rFonts w:asciiTheme="majorHAnsi" w:eastAsia="Times New Roman" w:hAnsiTheme="majorHAnsi" w:cs="Times New Roman"/>
          <w:b/>
          <w:bCs/>
          <w:sz w:val="20"/>
          <w:lang w:eastAsia="it-IT"/>
        </w:rPr>
        <w:t xml:space="preserve"> rivolgersi</w:t>
      </w:r>
      <w:r w:rsidRPr="00DA6D72">
        <w:rPr>
          <w:rFonts w:asciiTheme="majorHAnsi" w:eastAsia="Times New Roman" w:hAnsiTheme="majorHAnsi" w:cs="Times New Roman"/>
          <w:sz w:val="20"/>
          <w:szCs w:val="20"/>
          <w:lang w:eastAsia="it-IT"/>
        </w:rPr>
        <w:t>:</w:t>
      </w:r>
    </w:p>
    <w:p w:rsidR="006E0C24" w:rsidRPr="00DA6D72" w:rsidRDefault="006E0C24" w:rsidP="006E0C24">
      <w:pPr>
        <w:numPr>
          <w:ilvl w:val="0"/>
          <w:numId w:val="1"/>
        </w:numPr>
        <w:spacing w:before="100" w:beforeAutospacing="1" w:after="100" w:afterAutospacing="1" w:line="240" w:lineRule="auto"/>
        <w:rPr>
          <w:rFonts w:asciiTheme="majorHAnsi" w:eastAsia="Times New Roman" w:hAnsiTheme="majorHAnsi" w:cs="Times New Roman"/>
          <w:sz w:val="24"/>
          <w:szCs w:val="24"/>
          <w:lang w:eastAsia="it-IT"/>
        </w:rPr>
      </w:pPr>
      <w:r w:rsidRPr="00DA6D72">
        <w:rPr>
          <w:rFonts w:asciiTheme="majorHAnsi" w:eastAsia="Times New Roman" w:hAnsiTheme="majorHAnsi" w:cs="Times New Roman"/>
          <w:sz w:val="20"/>
          <w:szCs w:val="20"/>
          <w:lang w:eastAsia="it-IT"/>
        </w:rPr>
        <w:t xml:space="preserve">coloro che abbiano avuto </w:t>
      </w:r>
      <w:r w:rsidRPr="00DA6D72">
        <w:rPr>
          <w:rFonts w:asciiTheme="majorHAnsi" w:eastAsia="Times New Roman" w:hAnsiTheme="majorHAnsi" w:cs="Times New Roman"/>
          <w:b/>
          <w:bCs/>
          <w:sz w:val="20"/>
          <w:lang w:eastAsia="it-IT"/>
        </w:rPr>
        <w:t>contatti stretti</w:t>
      </w:r>
      <w:r w:rsidRPr="00DA6D72">
        <w:rPr>
          <w:rFonts w:asciiTheme="majorHAnsi" w:eastAsia="Times New Roman" w:hAnsiTheme="majorHAnsi" w:cs="Times New Roman"/>
          <w:sz w:val="20"/>
          <w:szCs w:val="20"/>
          <w:lang w:eastAsia="it-IT"/>
        </w:rPr>
        <w:t xml:space="preserve"> </w:t>
      </w:r>
      <w:r w:rsidRPr="00DA6D72">
        <w:rPr>
          <w:rFonts w:asciiTheme="majorHAnsi" w:eastAsia="Times New Roman" w:hAnsiTheme="majorHAnsi" w:cs="Times New Roman"/>
          <w:b/>
          <w:bCs/>
          <w:sz w:val="20"/>
          <w:lang w:eastAsia="it-IT"/>
        </w:rPr>
        <w:t>con casi confermati di Covid-19</w:t>
      </w:r>
      <w:r w:rsidRPr="00DA6D72">
        <w:rPr>
          <w:rFonts w:asciiTheme="majorHAnsi" w:eastAsia="Times New Roman" w:hAnsiTheme="majorHAnsi" w:cs="Times New Roman"/>
          <w:sz w:val="20"/>
          <w:szCs w:val="20"/>
          <w:lang w:eastAsia="it-IT"/>
        </w:rPr>
        <w:t>;</w:t>
      </w:r>
    </w:p>
    <w:p w:rsidR="006E0C24" w:rsidRPr="00DA6D72" w:rsidRDefault="006E0C24" w:rsidP="006E0C24">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eastAsia="it-IT"/>
        </w:rPr>
      </w:pPr>
      <w:r w:rsidRPr="00DA6D72">
        <w:rPr>
          <w:rFonts w:asciiTheme="majorHAnsi" w:eastAsia="Times New Roman" w:hAnsiTheme="majorHAnsi" w:cs="Times New Roman"/>
          <w:sz w:val="20"/>
          <w:szCs w:val="20"/>
          <w:lang w:eastAsia="it-IT"/>
        </w:rPr>
        <w:t xml:space="preserve">tutte le persone che </w:t>
      </w:r>
      <w:r w:rsidRPr="00DA6D72">
        <w:rPr>
          <w:rFonts w:asciiTheme="majorHAnsi" w:eastAsia="Times New Roman" w:hAnsiTheme="majorHAnsi" w:cs="Times New Roman"/>
          <w:b/>
          <w:bCs/>
          <w:sz w:val="20"/>
          <w:lang w:eastAsia="it-IT"/>
        </w:rPr>
        <w:t>negli ultimi 14 giorni abbiano fatto ingresso in Italia</w:t>
      </w:r>
      <w:r w:rsidRPr="00DA6D72">
        <w:rPr>
          <w:rFonts w:asciiTheme="majorHAnsi" w:eastAsia="Times New Roman" w:hAnsiTheme="majorHAnsi" w:cs="Times New Roman"/>
          <w:sz w:val="20"/>
          <w:szCs w:val="20"/>
          <w:lang w:eastAsia="it-IT"/>
        </w:rPr>
        <w:t xml:space="preserve"> </w:t>
      </w:r>
      <w:r w:rsidRPr="00DA6D72">
        <w:rPr>
          <w:rFonts w:asciiTheme="majorHAnsi" w:eastAsia="Times New Roman" w:hAnsiTheme="majorHAnsi" w:cs="Times New Roman"/>
          <w:b/>
          <w:bCs/>
          <w:sz w:val="20"/>
          <w:lang w:eastAsia="it-IT"/>
        </w:rPr>
        <w:t>dopo aver soggiornato nelle aree della Cina</w:t>
      </w:r>
      <w:r w:rsidRPr="00DA6D72">
        <w:rPr>
          <w:rFonts w:asciiTheme="majorHAnsi" w:eastAsia="Times New Roman" w:hAnsiTheme="majorHAnsi" w:cs="Times New Roman"/>
          <w:sz w:val="20"/>
          <w:szCs w:val="20"/>
          <w:lang w:eastAsia="it-IT"/>
        </w:rPr>
        <w:t xml:space="preserve"> interessate dall'epidemia.</w:t>
      </w:r>
    </w:p>
    <w:p w:rsidR="006E0C24" w:rsidRPr="00DA6D72" w:rsidRDefault="006E0C24" w:rsidP="006E0C24">
      <w:pPr>
        <w:spacing w:before="100" w:beforeAutospacing="1" w:after="100" w:afterAutospacing="1" w:line="240" w:lineRule="auto"/>
        <w:jc w:val="both"/>
        <w:rPr>
          <w:rFonts w:asciiTheme="majorHAnsi" w:eastAsia="Times New Roman" w:hAnsiTheme="majorHAnsi" w:cs="Times New Roman"/>
          <w:sz w:val="24"/>
          <w:szCs w:val="24"/>
          <w:lang w:eastAsia="it-IT"/>
        </w:rPr>
      </w:pPr>
      <w:r w:rsidRPr="00DA6D72">
        <w:rPr>
          <w:rFonts w:asciiTheme="majorHAnsi" w:eastAsia="Times New Roman" w:hAnsiTheme="majorHAnsi" w:cs="Times New Roman"/>
          <w:sz w:val="20"/>
          <w:szCs w:val="20"/>
          <w:lang w:eastAsia="it-IT"/>
        </w:rPr>
        <w:t>Le persone che chiameranno il numero aziendale dovranno comunicare i propri dati personali: nome, cognome, indirizzo, domicilio e numero di telefono.</w:t>
      </w:r>
    </w:p>
    <w:p w:rsidR="006E0C24" w:rsidRPr="00DA6D72" w:rsidRDefault="006E0C24" w:rsidP="006E0C24">
      <w:pPr>
        <w:spacing w:before="100" w:beforeAutospacing="1" w:after="100" w:afterAutospacing="1" w:line="240" w:lineRule="auto"/>
        <w:jc w:val="both"/>
        <w:rPr>
          <w:rFonts w:asciiTheme="majorHAnsi" w:eastAsia="Times New Roman" w:hAnsiTheme="majorHAnsi" w:cs="Times New Roman"/>
          <w:sz w:val="24"/>
          <w:szCs w:val="24"/>
          <w:lang w:eastAsia="it-IT"/>
        </w:rPr>
      </w:pPr>
      <w:r w:rsidRPr="00DA6D72">
        <w:rPr>
          <w:rFonts w:asciiTheme="majorHAnsi" w:eastAsia="Times New Roman" w:hAnsiTheme="majorHAnsi" w:cs="Times New Roman"/>
          <w:sz w:val="20"/>
          <w:szCs w:val="20"/>
          <w:lang w:eastAsia="it-IT"/>
        </w:rPr>
        <w:t xml:space="preserve">Per coloro che abbiano avuto contatti stretti con casi confermati, la Asl disporrà la misura della quarantena con sorveglianza attiva. Per chi è rientrato dalle aree a rischio, la Asl adotterà la misura della permanenza domiciliare fiduciaria con sorveglianza attiva. </w:t>
      </w:r>
    </w:p>
    <w:p w:rsidR="006E0C24" w:rsidRPr="00DA6D72" w:rsidRDefault="006E0C24" w:rsidP="006E0C24">
      <w:pPr>
        <w:spacing w:before="100" w:beforeAutospacing="1" w:after="100" w:afterAutospacing="1" w:line="240" w:lineRule="auto"/>
        <w:jc w:val="both"/>
        <w:rPr>
          <w:rFonts w:asciiTheme="majorHAnsi" w:eastAsia="Times New Roman" w:hAnsiTheme="majorHAnsi" w:cs="Times New Roman"/>
          <w:sz w:val="24"/>
          <w:szCs w:val="24"/>
          <w:lang w:eastAsia="it-IT"/>
        </w:rPr>
      </w:pPr>
      <w:r w:rsidRPr="00DA6D72">
        <w:rPr>
          <w:rFonts w:asciiTheme="majorHAnsi" w:eastAsia="Times New Roman" w:hAnsiTheme="majorHAnsi" w:cs="Times New Roman"/>
          <w:b/>
          <w:bCs/>
          <w:sz w:val="20"/>
          <w:lang w:eastAsia="it-IT"/>
        </w:rPr>
        <w:t>Si ricorda inoltre che in presenza di caso sospetto occorre di contattare il 118.</w:t>
      </w:r>
      <w:r w:rsidRPr="00DA6D72">
        <w:rPr>
          <w:rFonts w:asciiTheme="majorHAnsi" w:eastAsia="Times New Roman" w:hAnsiTheme="majorHAnsi" w:cs="Times New Roman"/>
          <w:sz w:val="24"/>
          <w:szCs w:val="24"/>
          <w:lang w:eastAsia="it-IT"/>
        </w:rPr>
        <w:br/>
      </w:r>
      <w:r w:rsidRPr="00DA6D72">
        <w:rPr>
          <w:rFonts w:asciiTheme="majorHAnsi" w:eastAsia="Times New Roman" w:hAnsiTheme="majorHAnsi" w:cs="Times New Roman"/>
          <w:sz w:val="20"/>
          <w:szCs w:val="20"/>
          <w:lang w:eastAsia="it-IT"/>
        </w:rPr>
        <w:t xml:space="preserve">Per ogni utile informazione contattare il </w:t>
      </w:r>
      <w:r w:rsidRPr="00DA6D72">
        <w:rPr>
          <w:rFonts w:asciiTheme="majorHAnsi" w:eastAsia="Times New Roman" w:hAnsiTheme="majorHAnsi" w:cs="Times New Roman"/>
          <w:b/>
          <w:bCs/>
          <w:sz w:val="20"/>
          <w:lang w:eastAsia="it-IT"/>
        </w:rPr>
        <w:t>numero telefonico di pubblica utilità istituito da Ministero della Sanità 1500</w:t>
      </w:r>
      <w:r w:rsidRPr="00DA6D72">
        <w:rPr>
          <w:rFonts w:asciiTheme="majorHAnsi" w:eastAsia="Times New Roman" w:hAnsiTheme="majorHAnsi" w:cs="Times New Roman"/>
          <w:sz w:val="20"/>
          <w:szCs w:val="20"/>
          <w:lang w:eastAsia="it-IT"/>
        </w:rPr>
        <w:t xml:space="preserve"> attivo 24 ore su 24.</w:t>
      </w:r>
    </w:p>
    <w:p w:rsidR="006E0C24" w:rsidRPr="00DA6D72" w:rsidRDefault="006E0C24" w:rsidP="006E0C24">
      <w:pPr>
        <w:spacing w:before="100" w:beforeAutospacing="1" w:after="100" w:afterAutospacing="1" w:line="240" w:lineRule="auto"/>
        <w:jc w:val="both"/>
        <w:rPr>
          <w:rFonts w:asciiTheme="majorHAnsi" w:eastAsia="Times New Roman" w:hAnsiTheme="majorHAnsi" w:cs="Times New Roman"/>
          <w:sz w:val="24"/>
          <w:szCs w:val="24"/>
          <w:lang w:eastAsia="it-IT"/>
        </w:rPr>
      </w:pPr>
      <w:r w:rsidRPr="00DA6D72">
        <w:rPr>
          <w:rFonts w:asciiTheme="majorHAnsi" w:eastAsia="Times New Roman" w:hAnsiTheme="majorHAnsi" w:cs="Times New Roman"/>
          <w:sz w:val="20"/>
          <w:szCs w:val="20"/>
          <w:lang w:eastAsia="it-IT"/>
        </w:rPr>
        <w:t>Sulle pagine del sito della Regione e su quelle del Ministero della Salute informazioni e i link utili per conoscere meglio il fenomeno del coronavirus 2019-nCoV:</w:t>
      </w:r>
    </w:p>
    <w:p w:rsidR="006E0C24" w:rsidRPr="00DA6D72" w:rsidRDefault="004869EF" w:rsidP="006E0C24">
      <w:pPr>
        <w:spacing w:before="100" w:beforeAutospacing="1" w:after="100" w:afterAutospacing="1" w:line="240" w:lineRule="auto"/>
        <w:jc w:val="both"/>
        <w:rPr>
          <w:rFonts w:asciiTheme="majorHAnsi" w:eastAsia="Times New Roman" w:hAnsiTheme="majorHAnsi" w:cs="Times New Roman"/>
          <w:sz w:val="24"/>
          <w:szCs w:val="24"/>
          <w:lang w:eastAsia="it-IT"/>
        </w:rPr>
      </w:pPr>
      <w:hyperlink r:id="rId6" w:tgtFrame="_blank" w:history="1">
        <w:r w:rsidR="006E0C24" w:rsidRPr="00DA6D72">
          <w:rPr>
            <w:rFonts w:asciiTheme="majorHAnsi" w:eastAsia="Times New Roman" w:hAnsiTheme="majorHAnsi" w:cs="Times New Roman"/>
            <w:color w:val="0000FF"/>
            <w:sz w:val="20"/>
            <w:u w:val="single"/>
            <w:lang w:eastAsia="it-IT"/>
          </w:rPr>
          <w:t>www.regione.toscana.it/-/coronavirus</w:t>
        </w:r>
      </w:hyperlink>
    </w:p>
    <w:p w:rsidR="006E0C24" w:rsidRPr="00DA6D72" w:rsidRDefault="004869EF" w:rsidP="006E0C24">
      <w:pPr>
        <w:spacing w:before="100" w:beforeAutospacing="1" w:after="100" w:afterAutospacing="1" w:line="240" w:lineRule="auto"/>
        <w:jc w:val="both"/>
        <w:rPr>
          <w:rFonts w:asciiTheme="majorHAnsi" w:eastAsia="Times New Roman" w:hAnsiTheme="majorHAnsi" w:cs="Times New Roman"/>
          <w:sz w:val="24"/>
          <w:szCs w:val="24"/>
          <w:lang w:eastAsia="it-IT"/>
        </w:rPr>
      </w:pPr>
      <w:hyperlink r:id="rId7" w:history="1">
        <w:r w:rsidR="006E0C24" w:rsidRPr="00DA6D72">
          <w:rPr>
            <w:rFonts w:asciiTheme="majorHAnsi" w:eastAsia="Times New Roman" w:hAnsiTheme="majorHAnsi" w:cs="Times New Roman"/>
            <w:color w:val="0000FF"/>
            <w:sz w:val="20"/>
            <w:u w:val="single"/>
            <w:lang w:eastAsia="it-IT"/>
          </w:rPr>
          <w:t>Ministero della Salute</w:t>
        </w:r>
      </w:hyperlink>
    </w:p>
    <w:p w:rsidR="006B582A" w:rsidRPr="00DA6D72" w:rsidRDefault="006B582A">
      <w:pPr>
        <w:rPr>
          <w:rFonts w:asciiTheme="majorHAnsi" w:hAnsiTheme="majorHAnsi"/>
        </w:rPr>
      </w:pPr>
    </w:p>
    <w:sectPr w:rsidR="006B582A" w:rsidRPr="00DA6D72" w:rsidSect="006B58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994"/>
    <w:multiLevelType w:val="multilevel"/>
    <w:tmpl w:val="5A88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E0C24"/>
    <w:rsid w:val="004869EF"/>
    <w:rsid w:val="005009A6"/>
    <w:rsid w:val="006B582A"/>
    <w:rsid w:val="006E0C24"/>
    <w:rsid w:val="00DA6D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582A"/>
  </w:style>
  <w:style w:type="paragraph" w:styleId="Titolo2">
    <w:name w:val="heading 2"/>
    <w:basedOn w:val="Normale"/>
    <w:link w:val="Titolo2Carattere"/>
    <w:uiPriority w:val="9"/>
    <w:qFormat/>
    <w:rsid w:val="006E0C2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E0C2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6E0C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E0C24"/>
    <w:rPr>
      <w:b/>
      <w:bCs/>
    </w:rPr>
  </w:style>
  <w:style w:type="character" w:styleId="Collegamentoipertestuale">
    <w:name w:val="Hyperlink"/>
    <w:basedOn w:val="Carpredefinitoparagrafo"/>
    <w:uiPriority w:val="99"/>
    <w:semiHidden/>
    <w:unhideWhenUsed/>
    <w:rsid w:val="006E0C24"/>
    <w:rPr>
      <w:color w:val="0000FF"/>
      <w:u w:val="single"/>
    </w:rPr>
  </w:style>
</w:styles>
</file>

<file path=word/webSettings.xml><?xml version="1.0" encoding="utf-8"?>
<w:webSettings xmlns:r="http://schemas.openxmlformats.org/officeDocument/2006/relationships" xmlns:w="http://schemas.openxmlformats.org/wordprocessingml/2006/main">
  <w:divs>
    <w:div w:id="2035613746">
      <w:bodyDiv w:val="1"/>
      <w:marLeft w:val="0"/>
      <w:marRight w:val="0"/>
      <w:marTop w:val="0"/>
      <w:marBottom w:val="0"/>
      <w:divBdr>
        <w:top w:val="none" w:sz="0" w:space="0" w:color="auto"/>
        <w:left w:val="none" w:sz="0" w:space="0" w:color="auto"/>
        <w:bottom w:val="none" w:sz="0" w:space="0" w:color="auto"/>
        <w:right w:val="none" w:sz="0" w:space="0" w:color="auto"/>
      </w:divBdr>
      <w:divsChild>
        <w:div w:id="179512546">
          <w:marLeft w:val="0"/>
          <w:marRight w:val="0"/>
          <w:marTop w:val="0"/>
          <w:marBottom w:val="0"/>
          <w:divBdr>
            <w:top w:val="none" w:sz="0" w:space="0" w:color="auto"/>
            <w:left w:val="none" w:sz="0" w:space="0" w:color="auto"/>
            <w:bottom w:val="none" w:sz="0" w:space="0" w:color="auto"/>
            <w:right w:val="none" w:sz="0" w:space="0" w:color="auto"/>
          </w:divBdr>
        </w:div>
        <w:div w:id="1142961589">
          <w:marLeft w:val="0"/>
          <w:marRight w:val="0"/>
          <w:marTop w:val="0"/>
          <w:marBottom w:val="0"/>
          <w:divBdr>
            <w:top w:val="none" w:sz="0" w:space="0" w:color="auto"/>
            <w:left w:val="none" w:sz="0" w:space="0" w:color="auto"/>
            <w:bottom w:val="none" w:sz="0" w:space="0" w:color="auto"/>
            <w:right w:val="none" w:sz="0" w:space="0" w:color="auto"/>
          </w:divBdr>
          <w:divsChild>
            <w:div w:id="14559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inisteroSalute/?__xts__%5B0%5D=68.ARAgqEEsSxFljtRUz4G4QR2WY4pHqUuZiS85GCbl5eP5UjiQxfUaDVFB_PJRy7X7S_LWueNtVU9ky1AMmGyoIful6H9y1lGpZjkwwL2IObMijvTucZBhXhX9ADaqYP3Q_xXHSutNPvZf-kZgW1fd6H5HHpGinEPHQ1AuG6SlU1D2U_GDoV24qEHsbKP3ZN4-BTAVqlnP7RvD2oyxdG7h2FxjQxUjukL50wM-LuwH6ondIH7BJbmxKg3ihMQhh2D8Cuet9tAOQHD5VYHtPEh0DsAfV3YT6QB9mmjmyfWph4Md3hRPKJxveIyRt832GoWh5eG4-mmyo2uMuN15s7J_xPquhA&amp;__xts__%5B1%5D=68.ARCcSqDkl0iMzi4h1vvkJ7FZC-f4oPZO22_mkHLsdcmzZanQHhQD7aBTko6vv_gXf5UHNw6lvrETZ8kJKWkqJvJ40tkKco1TPWDCG5CJpt7Udw3Rekij7OM7qAEx8qj3HdHtnJJvdNJpcQRMxLy6BnCJzBXgiEXofR4LQDF_VhVxUuDxMymqrVEYL96SpfpRaYKSYsdv19SAhURseOSU2smodECViKWDyPkk7ofPO56Hyt3cM7kBUpxxmWughObollz_gIEi9XG3bqTjZZ9t2oI_6pvPexteNALdzRsax0mW6_yZYwHH04gidKWVt126JbNssehTimVv2J6nezs3xFiJ6g&amp;__tn__=K-R&amp;eid=ARAr5O2RnGvLU3_9Vx_qeMGjJ_Zj_sWPZ_UHROq2SAWuf0pGNMkzWfj5okoKqMSp4Z-Majm7JKqPfJdL&amp;fref=men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www.regione.toscana.it%2F-%2Fcoronavirus%3Ffbclid%3DIwAR1J0shetX1WkYMj4cznelATThC08CwWpMGVRF-KH0oQKNmK5hpJL8LhuPU&amp;h=AT2uuYRWxYWLdJbN5TtIzyZsthVTPKg95HXwSttKl3Al9SOC-gKeVSt4sGhjchnydkU2HHr94yyEflBZhHRTD5X9y38Iu-7PUK5XRLEPoeZ8tcRGokd9MK94x92vzHmy2lh0rHJltir-RQb7IRS8_Aifmr6nrkBRGJYTgXzPEyndv9CUd_9ldUSnl1Oq77PPyRzlcFJ21pqzkuhBupLYkZt-j4Ia4KwhDS-X-nadCET-a0-36a8z3y9WEkTK_aATKyCrbIwsVd3qkxJO_b0RWwzgISr8-tWw5v1sZ9K7Az8BevnUozkg5wGMK8TpcED0KyL3RK0-7TVObMDJMzM4VyMOIVLxF1HEmN4La9V1Ol2MqPcx6Mz4ym-gM8rhuJUjX2NrADrRMWvIqjzMN-IH_-cbtIPuUyjLPkW1nMEEV7OehJTaLL9JJ6DfcdftM4sEBtEuT3FpD54FuPjRlC621lXH0dBTEtpGZuO_uGaBSy2JcX-4o3bB3QfedebGFeGrGgDVLlTSHZsaYvbX2uBLFgCnIffH189clWW-uJwoUsD0PwL5UvYHZpCjT8XlBCqU42nnI_lGmwbK1ZHTVJaoVGfW2vBRjNdHoAi7B-Pi9Ubk9R_80FksISqiiAfXSO67MVDTIg" TargetMode="External"/><Relationship Id="rId5" Type="http://schemas.openxmlformats.org/officeDocument/2006/relationships/hyperlink" Target="https://www.toscana-notizie.it/-/covid-19-emanata-dalla-regione-un-ordinanza-che-recepisce-quella-ministeria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5850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Poliziano</cp:lastModifiedBy>
  <cp:revision>2</cp:revision>
  <dcterms:created xsi:type="dcterms:W3CDTF">2020-02-24T10:28:00Z</dcterms:created>
  <dcterms:modified xsi:type="dcterms:W3CDTF">2020-02-24T10:28:00Z</dcterms:modified>
</cp:coreProperties>
</file>