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A5D" w:rsidRPr="005B48F1" w:rsidRDefault="005B48F1" w:rsidP="00F132BF">
      <w:pPr>
        <w:suppressAutoHyphens w:val="0"/>
        <w:overflowPunct/>
        <w:autoSpaceDE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36"/>
          <w:szCs w:val="24"/>
          <w:lang w:val="it-IT" w:eastAsia="it-IT"/>
        </w:rPr>
      </w:pPr>
      <w:r w:rsidRPr="005B48F1">
        <w:rPr>
          <w:rFonts w:ascii="Times New Roman" w:hAnsi="Times New Roman" w:cs="Times New Roman"/>
          <w:b/>
          <w:color w:val="000000"/>
          <w:sz w:val="36"/>
          <w:szCs w:val="24"/>
          <w:lang w:val="it-IT" w:eastAsia="it-IT"/>
        </w:rPr>
        <w:t>Esempio di trattamenti (</w:t>
      </w:r>
      <w:r w:rsidR="00F132BF" w:rsidRPr="005B48F1">
        <w:rPr>
          <w:rFonts w:ascii="Times New Roman" w:hAnsi="Times New Roman" w:cs="Times New Roman"/>
          <w:b/>
          <w:color w:val="000000"/>
          <w:sz w:val="36"/>
          <w:szCs w:val="24"/>
          <w:lang w:val="it-IT" w:eastAsia="it-IT"/>
        </w:rPr>
        <w:t>Art. 30 c. 1 e 2 del Regolamento UE 679/2016)</w:t>
      </w:r>
    </w:p>
    <w:p w:rsidR="00F132BF" w:rsidRPr="00AA6D9A" w:rsidRDefault="00F132BF" w:rsidP="00AA6D9A">
      <w:pPr>
        <w:suppressAutoHyphens w:val="0"/>
        <w:overflowPunct/>
        <w:autoSpaceDE/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</w:p>
    <w:tbl>
      <w:tblPr>
        <w:tblW w:w="7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00"/>
      </w:tblGrid>
      <w:tr w:rsidR="00250247" w:rsidRPr="002225B1" w:rsidTr="00250247">
        <w:tc>
          <w:tcPr>
            <w:tcW w:w="7300" w:type="dxa"/>
          </w:tcPr>
          <w:p w:rsidR="00250247" w:rsidRPr="00D54023" w:rsidRDefault="00250247" w:rsidP="00AA6D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250247" w:rsidRPr="00D54023" w:rsidRDefault="00250247" w:rsidP="002225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D54023">
              <w:rPr>
                <w:rFonts w:eastAsia="Arial"/>
                <w:b/>
                <w:color w:val="000000"/>
                <w:sz w:val="18"/>
                <w:szCs w:val="18"/>
              </w:rPr>
              <w:t xml:space="preserve">Nome del titolare del trattamento: </w:t>
            </w:r>
            <w:r w:rsidR="002225B1">
              <w:rPr>
                <w:rFonts w:eastAsia="Arial"/>
                <w:b/>
                <w:color w:val="000000"/>
                <w:sz w:val="18"/>
                <w:szCs w:val="18"/>
              </w:rPr>
              <w:t>Silvia Mauri</w:t>
            </w:r>
          </w:p>
        </w:tc>
      </w:tr>
      <w:tr w:rsidR="00250247" w:rsidRPr="002225B1" w:rsidTr="00250247">
        <w:tc>
          <w:tcPr>
            <w:tcW w:w="7300" w:type="dxa"/>
          </w:tcPr>
          <w:p w:rsidR="00250247" w:rsidRPr="00D54023" w:rsidRDefault="00250247" w:rsidP="00AA6D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  <w:p w:rsidR="00250247" w:rsidRPr="00D54023" w:rsidRDefault="00250247" w:rsidP="003D2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D54023">
              <w:rPr>
                <w:rFonts w:eastAsia="Arial"/>
                <w:b/>
                <w:color w:val="000000"/>
                <w:sz w:val="18"/>
                <w:szCs w:val="18"/>
              </w:rPr>
              <w:t xml:space="preserve">Nome del responsabile del trattamento: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Patrizia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Gattai</w:t>
            </w:r>
            <w:proofErr w:type="spellEnd"/>
          </w:p>
        </w:tc>
      </w:tr>
      <w:tr w:rsidR="00250247" w:rsidRPr="002225B1" w:rsidTr="00250247">
        <w:trPr>
          <w:trHeight w:val="388"/>
        </w:trPr>
        <w:tc>
          <w:tcPr>
            <w:tcW w:w="7300" w:type="dxa"/>
          </w:tcPr>
          <w:p w:rsidR="00250247" w:rsidRPr="00D54023" w:rsidRDefault="00250247" w:rsidP="00AA6D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250247" w:rsidRPr="00D54023" w:rsidRDefault="00250247" w:rsidP="00D87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D54023">
              <w:rPr>
                <w:rFonts w:eastAsia="Arial"/>
                <w:b/>
                <w:color w:val="000000"/>
                <w:sz w:val="18"/>
                <w:szCs w:val="18"/>
              </w:rPr>
              <w:t xml:space="preserve">Nome del DPO: Dott. </w:t>
            </w:r>
            <w:r w:rsidR="00D87E11">
              <w:rPr>
                <w:rFonts w:eastAsia="Arial"/>
                <w:b/>
                <w:color w:val="000000"/>
                <w:sz w:val="18"/>
                <w:szCs w:val="18"/>
              </w:rPr>
              <w:t>Giacomo Briga</w:t>
            </w:r>
          </w:p>
        </w:tc>
      </w:tr>
    </w:tbl>
    <w:p w:rsidR="00F132BF" w:rsidRDefault="00F132BF" w:rsidP="00F52A5D">
      <w:pPr>
        <w:pStyle w:val="Nessunaspaziatura"/>
        <w:tabs>
          <w:tab w:val="left" w:pos="0"/>
          <w:tab w:val="center" w:pos="10010"/>
        </w:tabs>
        <w:rPr>
          <w:rFonts w:ascii="Arial" w:hAnsi="Arial" w:cs="Arial"/>
          <w:sz w:val="20"/>
          <w:szCs w:val="20"/>
          <w:lang w:eastAsia="he-IL" w:bidi="he-IL"/>
        </w:rPr>
      </w:pPr>
    </w:p>
    <w:p w:rsidR="003C22A2" w:rsidRPr="003C22A2" w:rsidRDefault="003C22A2" w:rsidP="00F52A5D">
      <w:pPr>
        <w:pStyle w:val="Nessunaspaziatura"/>
        <w:tabs>
          <w:tab w:val="left" w:pos="0"/>
          <w:tab w:val="center" w:pos="10010"/>
        </w:tabs>
        <w:rPr>
          <w:rFonts w:ascii="Arial" w:hAnsi="Arial" w:cs="Arial"/>
          <w:sz w:val="20"/>
          <w:szCs w:val="20"/>
          <w:lang w:eastAsia="he-IL" w:bidi="he-IL"/>
        </w:rPr>
      </w:pPr>
    </w:p>
    <w:tbl>
      <w:tblPr>
        <w:tblStyle w:val="Grigliatabella"/>
        <w:tblW w:w="15134" w:type="dxa"/>
        <w:tblLayout w:type="fixed"/>
        <w:tblLook w:val="04A0"/>
      </w:tblPr>
      <w:tblGrid>
        <w:gridCol w:w="674"/>
        <w:gridCol w:w="994"/>
        <w:gridCol w:w="1984"/>
        <w:gridCol w:w="1276"/>
        <w:gridCol w:w="992"/>
        <w:gridCol w:w="1134"/>
        <w:gridCol w:w="992"/>
        <w:gridCol w:w="851"/>
        <w:gridCol w:w="992"/>
        <w:gridCol w:w="1418"/>
        <w:gridCol w:w="850"/>
        <w:gridCol w:w="1134"/>
        <w:gridCol w:w="1843"/>
      </w:tblGrid>
      <w:tr w:rsidR="00010A8B" w:rsidRPr="00D54023" w:rsidTr="00D66794">
        <w:tc>
          <w:tcPr>
            <w:tcW w:w="674" w:type="dxa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</w:p>
        </w:tc>
        <w:tc>
          <w:tcPr>
            <w:tcW w:w="6380" w:type="dxa"/>
            <w:gridSpan w:val="5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TRATTAMENTO</w:t>
            </w:r>
          </w:p>
        </w:tc>
        <w:tc>
          <w:tcPr>
            <w:tcW w:w="4253" w:type="dxa"/>
            <w:gridSpan w:val="4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DATI PERSONALI</w:t>
            </w:r>
          </w:p>
        </w:tc>
        <w:tc>
          <w:tcPr>
            <w:tcW w:w="850" w:type="dxa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INTERESSATI</w:t>
            </w:r>
          </w:p>
        </w:tc>
        <w:tc>
          <w:tcPr>
            <w:tcW w:w="1134" w:type="dxa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TRASFERIMENTI</w:t>
            </w:r>
          </w:p>
        </w:tc>
        <w:tc>
          <w:tcPr>
            <w:tcW w:w="1843" w:type="dxa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SICUREZZA</w:t>
            </w:r>
          </w:p>
        </w:tc>
      </w:tr>
      <w:tr w:rsidR="00010A8B" w:rsidRPr="00D54023" w:rsidTr="00D54023">
        <w:tc>
          <w:tcPr>
            <w:tcW w:w="67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Nr. progressivo</w:t>
            </w:r>
          </w:p>
        </w:tc>
        <w:tc>
          <w:tcPr>
            <w:tcW w:w="99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Descrizione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Finalità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Dato condiviso con altri Enti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Responsabile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Incaricati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Categorie interessate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Minorenni (SI/NO)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Dato particolare (art. 8-9 GDPR)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Termine ultimo cancellazione / PERPETUO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Consenso SI/NO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Paesi Terzi Org.ni internaz.li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Misure Tecniche adottate</w:t>
            </w:r>
          </w:p>
        </w:tc>
      </w:tr>
      <w:tr w:rsidR="00010A8B" w:rsidRPr="002225B1" w:rsidTr="00D54023">
        <w:tc>
          <w:tcPr>
            <w:tcW w:w="674" w:type="dxa"/>
            <w:shd w:val="clear" w:color="auto" w:fill="DBE5F1" w:themeFill="accent1" w:themeFillTint="33"/>
            <w:vAlign w:val="center"/>
          </w:tcPr>
          <w:p w:rsidR="00010A8B" w:rsidRPr="00D54023" w:rsidRDefault="003D2258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>
              <w:rPr>
                <w:rFonts w:ascii="Times New Roman" w:hAnsi="Times New Roman"/>
                <w:sz w:val="16"/>
                <w:szCs w:val="14"/>
                <w:lang w:eastAsia="he-IL" w:bidi="he-IL"/>
              </w:rPr>
              <w:t>1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010A8B" w:rsidRPr="00D54023" w:rsidRDefault="00010A8B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Trattamento dati fornitori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Gestione Amministrativa relativa a ordinazione di beni/servizi e relative procedure istruttorie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Si – MEF / ANAC / Procura della Repubblica / CONSIP SpA /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Infocamere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/ Istituto Cassiere / Avvocatura dello Stato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Solo interno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A8B" w:rsidRPr="00D54023" w:rsidRDefault="00010A8B" w:rsidP="003D2258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Amministrativi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Ditte / Aziende / Società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NO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10A8B" w:rsidRPr="00D54023" w:rsidRDefault="00BF3091" w:rsidP="00010A8B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10 anni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10A8B" w:rsidRPr="00D54023" w:rsidRDefault="00BF3091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10A8B" w:rsidRPr="00D54023" w:rsidRDefault="004B0746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NO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66794" w:rsidRPr="00D54023" w:rsidRDefault="00D66794" w:rsidP="00D66794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Gestione cartacea: presidio punti di stampa – controllo accesso locali amministrativi;</w:t>
            </w:r>
          </w:p>
          <w:p w:rsidR="00010A8B" w:rsidRPr="00D54023" w:rsidRDefault="00D66794" w:rsidP="00D66794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Gestione informatica /rete: Rete amministrativa separata dalla didattica - Antivirus con controllo rete – procedure di backup online e offline e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disaster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recovery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;</w:t>
            </w:r>
          </w:p>
        </w:tc>
      </w:tr>
      <w:tr w:rsidR="00010A8B" w:rsidRPr="002225B1" w:rsidTr="00D54023">
        <w:tc>
          <w:tcPr>
            <w:tcW w:w="674" w:type="dxa"/>
            <w:shd w:val="clear" w:color="auto" w:fill="DBE5F1" w:themeFill="accent1" w:themeFillTint="33"/>
            <w:vAlign w:val="center"/>
          </w:tcPr>
          <w:p w:rsidR="00010A8B" w:rsidRPr="00D54023" w:rsidRDefault="003D2258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>
              <w:rPr>
                <w:rFonts w:ascii="Times New Roman" w:hAnsi="Times New Roman"/>
                <w:sz w:val="16"/>
                <w:szCs w:val="14"/>
                <w:lang w:eastAsia="he-IL" w:bidi="he-IL"/>
              </w:rPr>
              <w:t>2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010A8B" w:rsidRPr="00D54023" w:rsidRDefault="00010A8B" w:rsidP="00EA229A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Trattamento di personale esterno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10A8B" w:rsidRPr="00D54023" w:rsidRDefault="00010A8B" w:rsidP="00710C48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Gestione Amministrativa relativa a ordinazione di servizi e relative procedure istruttorie e trattamento fiscale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10A8B" w:rsidRPr="00D54023" w:rsidRDefault="00010A8B" w:rsidP="00710C48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 – MIUR / MEF / Procura della Repubblica / INPS /  Assicurazioni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Solo interno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A8B" w:rsidRPr="00D54023" w:rsidRDefault="00010A8B" w:rsidP="003D2258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Amministrativi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Esperti esterni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NO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10A8B" w:rsidRPr="00D54023" w:rsidRDefault="00BF3091" w:rsidP="00010A8B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10 anni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10A8B" w:rsidRPr="00D54023" w:rsidRDefault="00BF3091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10A8B" w:rsidRPr="00D54023" w:rsidRDefault="004B0746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NO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66794" w:rsidRPr="00D54023" w:rsidRDefault="00D66794" w:rsidP="00D66794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Gestione cartacea: presidio punti di stampa – controllo accesso locali amministrativi;</w:t>
            </w:r>
          </w:p>
          <w:p w:rsidR="00010A8B" w:rsidRPr="00D54023" w:rsidRDefault="00D66794" w:rsidP="00D66794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Gestione informatica /rete: Rete amministrativa separata dalla didattica - Antivirus con controllo rete – procedure di backup online e offline e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disaster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recovery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;</w:t>
            </w:r>
          </w:p>
        </w:tc>
      </w:tr>
    </w:tbl>
    <w:p w:rsidR="00F132BF" w:rsidRPr="00D54023" w:rsidRDefault="00F132BF" w:rsidP="00F52A5D">
      <w:pPr>
        <w:pStyle w:val="Nessunaspaziatura"/>
        <w:tabs>
          <w:tab w:val="left" w:pos="0"/>
          <w:tab w:val="center" w:pos="10010"/>
        </w:tabs>
        <w:rPr>
          <w:rFonts w:ascii="Times New Roman" w:hAnsi="Times New Roman"/>
          <w:szCs w:val="20"/>
          <w:lang w:eastAsia="he-IL" w:bidi="he-IL"/>
        </w:rPr>
      </w:pPr>
    </w:p>
    <w:sectPr w:rsidR="00F132BF" w:rsidRPr="00D54023" w:rsidSect="004F5C3D">
      <w:pgSz w:w="16838" w:h="11906" w:orient="landscape"/>
      <w:pgMar w:top="1134" w:right="1134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pStyle w:val="Titolo1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  <w:lang w:val="it-I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157F3"/>
    <w:multiLevelType w:val="hybridMultilevel"/>
    <w:tmpl w:val="07BE55E0"/>
    <w:lvl w:ilvl="0" w:tplc="9A60C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E47"/>
    <w:multiLevelType w:val="hybridMultilevel"/>
    <w:tmpl w:val="233E571A"/>
    <w:lvl w:ilvl="0" w:tplc="5C44F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5227"/>
    <w:multiLevelType w:val="hybridMultilevel"/>
    <w:tmpl w:val="CE1A6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97449"/>
    <w:multiLevelType w:val="hybridMultilevel"/>
    <w:tmpl w:val="4D788A2A"/>
    <w:lvl w:ilvl="0" w:tplc="596875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063335"/>
    <w:multiLevelType w:val="hybridMultilevel"/>
    <w:tmpl w:val="8BA6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364D9"/>
    <w:multiLevelType w:val="hybridMultilevel"/>
    <w:tmpl w:val="545A7F4A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CA81ADB"/>
    <w:multiLevelType w:val="hybridMultilevel"/>
    <w:tmpl w:val="5F86239C"/>
    <w:lvl w:ilvl="0" w:tplc="62DC09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64A1"/>
    <w:multiLevelType w:val="hybridMultilevel"/>
    <w:tmpl w:val="D978587A"/>
    <w:lvl w:ilvl="0" w:tplc="10D2BC64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MS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04F60"/>
    <w:multiLevelType w:val="hybridMultilevel"/>
    <w:tmpl w:val="EF38C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13022"/>
    <w:multiLevelType w:val="hybridMultilevel"/>
    <w:tmpl w:val="8960916C"/>
    <w:lvl w:ilvl="0" w:tplc="A8F2E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704F5"/>
    <w:multiLevelType w:val="multilevel"/>
    <w:tmpl w:val="765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77F6A"/>
    <w:multiLevelType w:val="hybridMultilevel"/>
    <w:tmpl w:val="B978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E6846"/>
    <w:rsid w:val="00010A8B"/>
    <w:rsid w:val="00016EC9"/>
    <w:rsid w:val="000804D1"/>
    <w:rsid w:val="000903F1"/>
    <w:rsid w:val="000C1F7A"/>
    <w:rsid w:val="000C2771"/>
    <w:rsid w:val="000C4706"/>
    <w:rsid w:val="000C67BB"/>
    <w:rsid w:val="000E1933"/>
    <w:rsid w:val="000E2B43"/>
    <w:rsid w:val="0011668E"/>
    <w:rsid w:val="00120233"/>
    <w:rsid w:val="00127FA0"/>
    <w:rsid w:val="00160DA3"/>
    <w:rsid w:val="002036DB"/>
    <w:rsid w:val="002225B1"/>
    <w:rsid w:val="00225B55"/>
    <w:rsid w:val="00241838"/>
    <w:rsid w:val="00250247"/>
    <w:rsid w:val="002B268D"/>
    <w:rsid w:val="002B6F3F"/>
    <w:rsid w:val="002D4279"/>
    <w:rsid w:val="002E34A3"/>
    <w:rsid w:val="00301B72"/>
    <w:rsid w:val="003116DA"/>
    <w:rsid w:val="003326BF"/>
    <w:rsid w:val="00341553"/>
    <w:rsid w:val="0034289A"/>
    <w:rsid w:val="00361CD1"/>
    <w:rsid w:val="00377B1E"/>
    <w:rsid w:val="00386776"/>
    <w:rsid w:val="003C14C8"/>
    <w:rsid w:val="003C22A2"/>
    <w:rsid w:val="003D2258"/>
    <w:rsid w:val="003E6846"/>
    <w:rsid w:val="0040521C"/>
    <w:rsid w:val="00416A33"/>
    <w:rsid w:val="00437C0F"/>
    <w:rsid w:val="00441648"/>
    <w:rsid w:val="004A493F"/>
    <w:rsid w:val="004B0746"/>
    <w:rsid w:val="004B2298"/>
    <w:rsid w:val="004B3556"/>
    <w:rsid w:val="004C04FC"/>
    <w:rsid w:val="004E149F"/>
    <w:rsid w:val="004F5C3D"/>
    <w:rsid w:val="004F6E75"/>
    <w:rsid w:val="005B1794"/>
    <w:rsid w:val="005B48F1"/>
    <w:rsid w:val="005F2AD8"/>
    <w:rsid w:val="006117BD"/>
    <w:rsid w:val="0062568B"/>
    <w:rsid w:val="00674CE1"/>
    <w:rsid w:val="0068587E"/>
    <w:rsid w:val="006F4A88"/>
    <w:rsid w:val="00710C48"/>
    <w:rsid w:val="00737972"/>
    <w:rsid w:val="00741CBF"/>
    <w:rsid w:val="0074744E"/>
    <w:rsid w:val="007A6970"/>
    <w:rsid w:val="007B3717"/>
    <w:rsid w:val="0083439D"/>
    <w:rsid w:val="0086727B"/>
    <w:rsid w:val="008A0CBD"/>
    <w:rsid w:val="008A0ECA"/>
    <w:rsid w:val="008D0249"/>
    <w:rsid w:val="008D66C1"/>
    <w:rsid w:val="008E4275"/>
    <w:rsid w:val="008E587C"/>
    <w:rsid w:val="008E6CD1"/>
    <w:rsid w:val="00951A71"/>
    <w:rsid w:val="00970D42"/>
    <w:rsid w:val="009B4C7E"/>
    <w:rsid w:val="009C728D"/>
    <w:rsid w:val="009D20C7"/>
    <w:rsid w:val="00A50646"/>
    <w:rsid w:val="00A82A54"/>
    <w:rsid w:val="00AA4E5E"/>
    <w:rsid w:val="00AA6D9A"/>
    <w:rsid w:val="00AA7013"/>
    <w:rsid w:val="00AD0858"/>
    <w:rsid w:val="00AE3A51"/>
    <w:rsid w:val="00B07DEE"/>
    <w:rsid w:val="00B23F0F"/>
    <w:rsid w:val="00B53AC6"/>
    <w:rsid w:val="00B62C2E"/>
    <w:rsid w:val="00B71638"/>
    <w:rsid w:val="00BE0BCF"/>
    <w:rsid w:val="00BE6A3E"/>
    <w:rsid w:val="00BF054C"/>
    <w:rsid w:val="00BF3091"/>
    <w:rsid w:val="00C0136E"/>
    <w:rsid w:val="00C30054"/>
    <w:rsid w:val="00CC3601"/>
    <w:rsid w:val="00CE0AD9"/>
    <w:rsid w:val="00D044E3"/>
    <w:rsid w:val="00D129B4"/>
    <w:rsid w:val="00D54023"/>
    <w:rsid w:val="00D66794"/>
    <w:rsid w:val="00D73CF1"/>
    <w:rsid w:val="00D767BD"/>
    <w:rsid w:val="00D87E11"/>
    <w:rsid w:val="00D9278D"/>
    <w:rsid w:val="00D95D80"/>
    <w:rsid w:val="00D96A68"/>
    <w:rsid w:val="00DA22E4"/>
    <w:rsid w:val="00DB1B91"/>
    <w:rsid w:val="00DD6F65"/>
    <w:rsid w:val="00E15FE2"/>
    <w:rsid w:val="00E95ECF"/>
    <w:rsid w:val="00EA229A"/>
    <w:rsid w:val="00F1136E"/>
    <w:rsid w:val="00F132BF"/>
    <w:rsid w:val="00F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DA3"/>
    <w:pPr>
      <w:suppressAutoHyphens/>
      <w:overflowPunct w:val="0"/>
      <w:autoSpaceDE w:val="0"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34289A"/>
    <w:pPr>
      <w:keepNext/>
      <w:numPr>
        <w:numId w:val="1"/>
      </w:numPr>
      <w:overflowPunct/>
      <w:autoSpaceDE/>
      <w:outlineLvl w:val="0"/>
    </w:pPr>
    <w:rPr>
      <w:rFonts w:ascii="Times New Roman" w:hAnsi="Times New Roman" w:cs="Times New Roman"/>
      <w:b/>
      <w:bCs/>
      <w:sz w:val="28"/>
      <w:szCs w:val="24"/>
      <w:lang w:val="it-IT"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60DA3"/>
  </w:style>
  <w:style w:type="character" w:customStyle="1" w:styleId="WW8Num1z1">
    <w:name w:val="WW8Num1z1"/>
    <w:rsid w:val="00160DA3"/>
  </w:style>
  <w:style w:type="character" w:customStyle="1" w:styleId="WW8Num1z2">
    <w:name w:val="WW8Num1z2"/>
    <w:rsid w:val="00160DA3"/>
  </w:style>
  <w:style w:type="character" w:customStyle="1" w:styleId="WW8Num1z3">
    <w:name w:val="WW8Num1z3"/>
    <w:rsid w:val="00160DA3"/>
  </w:style>
  <w:style w:type="character" w:customStyle="1" w:styleId="WW8Num1z4">
    <w:name w:val="WW8Num1z4"/>
    <w:rsid w:val="00160DA3"/>
  </w:style>
  <w:style w:type="character" w:customStyle="1" w:styleId="WW8Num1z5">
    <w:name w:val="WW8Num1z5"/>
    <w:rsid w:val="00160DA3"/>
  </w:style>
  <w:style w:type="character" w:customStyle="1" w:styleId="WW8Num1z6">
    <w:name w:val="WW8Num1z6"/>
    <w:rsid w:val="00160DA3"/>
  </w:style>
  <w:style w:type="character" w:customStyle="1" w:styleId="WW8Num1z7">
    <w:name w:val="WW8Num1z7"/>
    <w:rsid w:val="00160DA3"/>
  </w:style>
  <w:style w:type="character" w:customStyle="1" w:styleId="WW8Num1z8">
    <w:name w:val="WW8Num1z8"/>
    <w:rsid w:val="00160DA3"/>
  </w:style>
  <w:style w:type="character" w:customStyle="1" w:styleId="WW8Num2z0">
    <w:name w:val="WW8Num2z0"/>
    <w:rsid w:val="00160DA3"/>
    <w:rPr>
      <w:rFonts w:ascii="Sylfaen" w:hAnsi="Sylfaen" w:cs="Sylfaen" w:hint="default"/>
    </w:rPr>
  </w:style>
  <w:style w:type="character" w:customStyle="1" w:styleId="WW8Num2z1">
    <w:name w:val="WW8Num2z1"/>
    <w:rsid w:val="00160DA3"/>
    <w:rPr>
      <w:rFonts w:ascii="Courier New" w:hAnsi="Courier New" w:cs="Courier New" w:hint="default"/>
    </w:rPr>
  </w:style>
  <w:style w:type="character" w:customStyle="1" w:styleId="WW8Num2z2">
    <w:name w:val="WW8Num2z2"/>
    <w:rsid w:val="00160DA3"/>
    <w:rPr>
      <w:rFonts w:ascii="Wingdings" w:hAnsi="Wingdings" w:cs="Wingdings" w:hint="default"/>
    </w:rPr>
  </w:style>
  <w:style w:type="character" w:customStyle="1" w:styleId="WW8Num2z3">
    <w:name w:val="WW8Num2z3"/>
    <w:rsid w:val="00160DA3"/>
    <w:rPr>
      <w:rFonts w:ascii="Symbol" w:hAnsi="Symbol" w:cs="Symbol" w:hint="default"/>
    </w:rPr>
  </w:style>
  <w:style w:type="character" w:customStyle="1" w:styleId="WW8Num3z0">
    <w:name w:val="WW8Num3z0"/>
    <w:rsid w:val="00160DA3"/>
    <w:rPr>
      <w:rFonts w:ascii="Symbol" w:hAnsi="Symbol" w:cs="Symbol" w:hint="default"/>
    </w:rPr>
  </w:style>
  <w:style w:type="character" w:customStyle="1" w:styleId="WW8Num3z1">
    <w:name w:val="WW8Num3z1"/>
    <w:rsid w:val="00160DA3"/>
    <w:rPr>
      <w:rFonts w:ascii="Courier New" w:hAnsi="Courier New" w:cs="Courier New" w:hint="default"/>
    </w:rPr>
  </w:style>
  <w:style w:type="character" w:customStyle="1" w:styleId="WW8Num3z2">
    <w:name w:val="WW8Num3z2"/>
    <w:rsid w:val="00160DA3"/>
    <w:rPr>
      <w:rFonts w:ascii="Wingdings" w:hAnsi="Wingdings" w:cs="Wingdings" w:hint="default"/>
    </w:rPr>
  </w:style>
  <w:style w:type="character" w:customStyle="1" w:styleId="WW8Num4z0">
    <w:name w:val="WW8Num4z0"/>
    <w:rsid w:val="00160DA3"/>
    <w:rPr>
      <w:rFonts w:ascii="Symbol" w:hAnsi="Symbol" w:cs="Symbol" w:hint="default"/>
    </w:rPr>
  </w:style>
  <w:style w:type="character" w:customStyle="1" w:styleId="WW8Num4z1">
    <w:name w:val="WW8Num4z1"/>
    <w:rsid w:val="00160DA3"/>
    <w:rPr>
      <w:rFonts w:ascii="Courier New" w:hAnsi="Courier New" w:cs="Courier New" w:hint="default"/>
    </w:rPr>
  </w:style>
  <w:style w:type="character" w:customStyle="1" w:styleId="WW8Num4z2">
    <w:name w:val="WW8Num4z2"/>
    <w:rsid w:val="00160DA3"/>
    <w:rPr>
      <w:rFonts w:ascii="Wingdings" w:hAnsi="Wingdings" w:cs="Wingdings" w:hint="default"/>
    </w:rPr>
  </w:style>
  <w:style w:type="character" w:customStyle="1" w:styleId="WW8Num5z0">
    <w:name w:val="WW8Num5z0"/>
    <w:rsid w:val="00160DA3"/>
  </w:style>
  <w:style w:type="character" w:customStyle="1" w:styleId="WW8Num5z1">
    <w:name w:val="WW8Num5z1"/>
    <w:rsid w:val="00160DA3"/>
  </w:style>
  <w:style w:type="character" w:customStyle="1" w:styleId="WW8Num5z2">
    <w:name w:val="WW8Num5z2"/>
    <w:rsid w:val="00160DA3"/>
  </w:style>
  <w:style w:type="character" w:customStyle="1" w:styleId="WW8Num5z3">
    <w:name w:val="WW8Num5z3"/>
    <w:rsid w:val="00160DA3"/>
  </w:style>
  <w:style w:type="character" w:customStyle="1" w:styleId="WW8Num5z4">
    <w:name w:val="WW8Num5z4"/>
    <w:rsid w:val="00160DA3"/>
  </w:style>
  <w:style w:type="character" w:customStyle="1" w:styleId="WW8Num5z5">
    <w:name w:val="WW8Num5z5"/>
    <w:rsid w:val="00160DA3"/>
  </w:style>
  <w:style w:type="character" w:customStyle="1" w:styleId="WW8Num5z6">
    <w:name w:val="WW8Num5z6"/>
    <w:rsid w:val="00160DA3"/>
  </w:style>
  <w:style w:type="character" w:customStyle="1" w:styleId="WW8Num5z7">
    <w:name w:val="WW8Num5z7"/>
    <w:rsid w:val="00160DA3"/>
  </w:style>
  <w:style w:type="character" w:customStyle="1" w:styleId="WW8Num5z8">
    <w:name w:val="WW8Num5z8"/>
    <w:rsid w:val="00160DA3"/>
  </w:style>
  <w:style w:type="character" w:customStyle="1" w:styleId="WW8Num6z0">
    <w:name w:val="WW8Num6z0"/>
    <w:rsid w:val="00160DA3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160DA3"/>
    <w:rPr>
      <w:rFonts w:ascii="Courier New" w:hAnsi="Courier New" w:cs="Courier New" w:hint="default"/>
    </w:rPr>
  </w:style>
  <w:style w:type="character" w:customStyle="1" w:styleId="WW8Num6z2">
    <w:name w:val="WW8Num6z2"/>
    <w:rsid w:val="00160DA3"/>
    <w:rPr>
      <w:rFonts w:ascii="Wingdings" w:hAnsi="Wingdings" w:cs="Wingdings" w:hint="default"/>
    </w:rPr>
  </w:style>
  <w:style w:type="character" w:customStyle="1" w:styleId="WW8Num6z3">
    <w:name w:val="WW8Num6z3"/>
    <w:rsid w:val="00160DA3"/>
    <w:rPr>
      <w:rFonts w:ascii="Symbol" w:hAnsi="Symbol" w:cs="Symbol" w:hint="default"/>
    </w:rPr>
  </w:style>
  <w:style w:type="character" w:customStyle="1" w:styleId="WW8Num7z0">
    <w:name w:val="WW8Num7z0"/>
    <w:rsid w:val="00160DA3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160DA3"/>
    <w:rPr>
      <w:rFonts w:ascii="Courier New" w:hAnsi="Courier New" w:cs="Courier New" w:hint="default"/>
    </w:rPr>
  </w:style>
  <w:style w:type="character" w:customStyle="1" w:styleId="WW8Num7z2">
    <w:name w:val="WW8Num7z2"/>
    <w:rsid w:val="00160DA3"/>
    <w:rPr>
      <w:rFonts w:ascii="Wingdings" w:hAnsi="Wingdings" w:cs="Wingdings" w:hint="default"/>
    </w:rPr>
  </w:style>
  <w:style w:type="character" w:customStyle="1" w:styleId="WW8Num7z3">
    <w:name w:val="WW8Num7z3"/>
    <w:rsid w:val="00160DA3"/>
    <w:rPr>
      <w:rFonts w:ascii="Symbol" w:hAnsi="Symbol" w:cs="Symbol" w:hint="default"/>
    </w:rPr>
  </w:style>
  <w:style w:type="character" w:customStyle="1" w:styleId="WW8Num8z0">
    <w:name w:val="WW8Num8z0"/>
    <w:rsid w:val="00160DA3"/>
    <w:rPr>
      <w:rFonts w:ascii="Sylfaen" w:hAnsi="Sylfaen" w:cs="Sylfaen" w:hint="default"/>
    </w:rPr>
  </w:style>
  <w:style w:type="character" w:customStyle="1" w:styleId="WW8Num8z1">
    <w:name w:val="WW8Num8z1"/>
    <w:rsid w:val="00160DA3"/>
    <w:rPr>
      <w:rFonts w:ascii="Courier New" w:hAnsi="Courier New" w:cs="Courier New" w:hint="default"/>
    </w:rPr>
  </w:style>
  <w:style w:type="character" w:customStyle="1" w:styleId="WW8Num8z2">
    <w:name w:val="WW8Num8z2"/>
    <w:rsid w:val="00160DA3"/>
    <w:rPr>
      <w:rFonts w:ascii="Wingdings" w:hAnsi="Wingdings" w:cs="Wingdings" w:hint="default"/>
    </w:rPr>
  </w:style>
  <w:style w:type="character" w:customStyle="1" w:styleId="WW8Num8z3">
    <w:name w:val="WW8Num8z3"/>
    <w:rsid w:val="00160DA3"/>
    <w:rPr>
      <w:rFonts w:ascii="Symbol" w:hAnsi="Symbol" w:cs="Symbol" w:hint="default"/>
    </w:rPr>
  </w:style>
  <w:style w:type="character" w:customStyle="1" w:styleId="WW8Num9z0">
    <w:name w:val="WW8Num9z0"/>
    <w:rsid w:val="00160DA3"/>
    <w:rPr>
      <w:rFonts w:ascii="Sylfaen" w:hAnsi="Sylfaen" w:cs="Sylfaen" w:hint="default"/>
      <w:lang w:val="it-IT"/>
    </w:rPr>
  </w:style>
  <w:style w:type="character" w:customStyle="1" w:styleId="WW8Num9z1">
    <w:name w:val="WW8Num9z1"/>
    <w:rsid w:val="00160DA3"/>
    <w:rPr>
      <w:rFonts w:ascii="Courier New" w:hAnsi="Courier New" w:cs="Courier New" w:hint="default"/>
    </w:rPr>
  </w:style>
  <w:style w:type="character" w:customStyle="1" w:styleId="WW8Num9z2">
    <w:name w:val="WW8Num9z2"/>
    <w:rsid w:val="00160DA3"/>
    <w:rPr>
      <w:rFonts w:ascii="Wingdings" w:hAnsi="Wingdings" w:cs="Wingdings" w:hint="default"/>
    </w:rPr>
  </w:style>
  <w:style w:type="character" w:customStyle="1" w:styleId="WW8Num9z3">
    <w:name w:val="WW8Num9z3"/>
    <w:rsid w:val="00160DA3"/>
    <w:rPr>
      <w:rFonts w:ascii="Symbol" w:hAnsi="Symbol" w:cs="Symbol" w:hint="default"/>
    </w:rPr>
  </w:style>
  <w:style w:type="character" w:customStyle="1" w:styleId="WW8Num10z0">
    <w:name w:val="WW8Num10z0"/>
    <w:rsid w:val="00160DA3"/>
    <w:rPr>
      <w:rFonts w:ascii="Sylfaen" w:hAnsi="Sylfaen" w:cs="Sylfaen" w:hint="default"/>
    </w:rPr>
  </w:style>
  <w:style w:type="character" w:customStyle="1" w:styleId="WW8Num10z1">
    <w:name w:val="WW8Num10z1"/>
    <w:rsid w:val="00160DA3"/>
    <w:rPr>
      <w:rFonts w:ascii="Courier New" w:hAnsi="Courier New" w:cs="Courier New" w:hint="default"/>
    </w:rPr>
  </w:style>
  <w:style w:type="character" w:customStyle="1" w:styleId="WW8Num10z2">
    <w:name w:val="WW8Num10z2"/>
    <w:rsid w:val="00160DA3"/>
    <w:rPr>
      <w:rFonts w:ascii="Wingdings" w:hAnsi="Wingdings" w:cs="Wingdings" w:hint="default"/>
    </w:rPr>
  </w:style>
  <w:style w:type="character" w:customStyle="1" w:styleId="WW8Num10z3">
    <w:name w:val="WW8Num10z3"/>
    <w:rsid w:val="00160DA3"/>
    <w:rPr>
      <w:rFonts w:ascii="Symbol" w:hAnsi="Symbol" w:cs="Symbol" w:hint="default"/>
    </w:rPr>
  </w:style>
  <w:style w:type="character" w:customStyle="1" w:styleId="WW8Num11z0">
    <w:name w:val="WW8Num11z0"/>
    <w:rsid w:val="00160DA3"/>
    <w:rPr>
      <w:rFonts w:ascii="Sylfaen" w:hAnsi="Sylfaen" w:cs="Sylfaen" w:hint="default"/>
    </w:rPr>
  </w:style>
  <w:style w:type="character" w:customStyle="1" w:styleId="WW8Num11z1">
    <w:name w:val="WW8Num11z1"/>
    <w:rsid w:val="00160DA3"/>
    <w:rPr>
      <w:rFonts w:ascii="Courier New" w:hAnsi="Courier New" w:cs="Courier New" w:hint="default"/>
    </w:rPr>
  </w:style>
  <w:style w:type="character" w:customStyle="1" w:styleId="WW8Num11z2">
    <w:name w:val="WW8Num11z2"/>
    <w:rsid w:val="00160DA3"/>
    <w:rPr>
      <w:rFonts w:ascii="Wingdings" w:hAnsi="Wingdings" w:cs="Wingdings" w:hint="default"/>
    </w:rPr>
  </w:style>
  <w:style w:type="character" w:customStyle="1" w:styleId="WW8Num11z3">
    <w:name w:val="WW8Num11z3"/>
    <w:rsid w:val="00160DA3"/>
    <w:rPr>
      <w:rFonts w:ascii="Symbol" w:hAnsi="Symbol" w:cs="Symbol" w:hint="default"/>
    </w:rPr>
  </w:style>
  <w:style w:type="character" w:customStyle="1" w:styleId="WW8Num12z0">
    <w:name w:val="WW8Num12z0"/>
    <w:rsid w:val="00160DA3"/>
    <w:rPr>
      <w:rFonts w:ascii="Symbol" w:hAnsi="Symbol" w:cs="Symbol" w:hint="default"/>
    </w:rPr>
  </w:style>
  <w:style w:type="character" w:customStyle="1" w:styleId="WW8Num12z1">
    <w:name w:val="WW8Num12z1"/>
    <w:rsid w:val="00160DA3"/>
    <w:rPr>
      <w:rFonts w:ascii="Courier New" w:hAnsi="Courier New" w:cs="Courier New" w:hint="default"/>
    </w:rPr>
  </w:style>
  <w:style w:type="character" w:customStyle="1" w:styleId="WW8Num12z2">
    <w:name w:val="WW8Num12z2"/>
    <w:rsid w:val="00160DA3"/>
    <w:rPr>
      <w:rFonts w:ascii="Wingdings" w:hAnsi="Wingdings" w:cs="Wingdings" w:hint="default"/>
    </w:rPr>
  </w:style>
  <w:style w:type="character" w:customStyle="1" w:styleId="WW8Num13z0">
    <w:name w:val="WW8Num13z0"/>
    <w:rsid w:val="00160DA3"/>
    <w:rPr>
      <w:rFonts w:hint="default"/>
    </w:rPr>
  </w:style>
  <w:style w:type="character" w:customStyle="1" w:styleId="WW8Num13z1">
    <w:name w:val="WW8Num13z1"/>
    <w:rsid w:val="00160DA3"/>
  </w:style>
  <w:style w:type="character" w:customStyle="1" w:styleId="WW8Num13z2">
    <w:name w:val="WW8Num13z2"/>
    <w:rsid w:val="00160DA3"/>
  </w:style>
  <w:style w:type="character" w:customStyle="1" w:styleId="WW8Num13z3">
    <w:name w:val="WW8Num13z3"/>
    <w:rsid w:val="00160DA3"/>
  </w:style>
  <w:style w:type="character" w:customStyle="1" w:styleId="WW8Num13z4">
    <w:name w:val="WW8Num13z4"/>
    <w:rsid w:val="00160DA3"/>
  </w:style>
  <w:style w:type="character" w:customStyle="1" w:styleId="WW8Num13z5">
    <w:name w:val="WW8Num13z5"/>
    <w:rsid w:val="00160DA3"/>
  </w:style>
  <w:style w:type="character" w:customStyle="1" w:styleId="WW8Num13z6">
    <w:name w:val="WW8Num13z6"/>
    <w:rsid w:val="00160DA3"/>
  </w:style>
  <w:style w:type="character" w:customStyle="1" w:styleId="WW8Num13z7">
    <w:name w:val="WW8Num13z7"/>
    <w:rsid w:val="00160DA3"/>
  </w:style>
  <w:style w:type="character" w:customStyle="1" w:styleId="WW8Num13z8">
    <w:name w:val="WW8Num13z8"/>
    <w:rsid w:val="00160DA3"/>
  </w:style>
  <w:style w:type="character" w:customStyle="1" w:styleId="WW8Num14z0">
    <w:name w:val="WW8Num14z0"/>
    <w:rsid w:val="00160DA3"/>
  </w:style>
  <w:style w:type="character" w:customStyle="1" w:styleId="WW8Num14z1">
    <w:name w:val="WW8Num14z1"/>
    <w:rsid w:val="00160DA3"/>
  </w:style>
  <w:style w:type="character" w:customStyle="1" w:styleId="WW8Num14z2">
    <w:name w:val="WW8Num14z2"/>
    <w:rsid w:val="00160DA3"/>
  </w:style>
  <w:style w:type="character" w:customStyle="1" w:styleId="WW8Num14z3">
    <w:name w:val="WW8Num14z3"/>
    <w:rsid w:val="00160DA3"/>
  </w:style>
  <w:style w:type="character" w:customStyle="1" w:styleId="WW8Num14z4">
    <w:name w:val="WW8Num14z4"/>
    <w:rsid w:val="00160DA3"/>
  </w:style>
  <w:style w:type="character" w:customStyle="1" w:styleId="WW8Num14z5">
    <w:name w:val="WW8Num14z5"/>
    <w:rsid w:val="00160DA3"/>
  </w:style>
  <w:style w:type="character" w:customStyle="1" w:styleId="WW8Num14z6">
    <w:name w:val="WW8Num14z6"/>
    <w:rsid w:val="00160DA3"/>
  </w:style>
  <w:style w:type="character" w:customStyle="1" w:styleId="WW8Num14z7">
    <w:name w:val="WW8Num14z7"/>
    <w:rsid w:val="00160DA3"/>
  </w:style>
  <w:style w:type="character" w:customStyle="1" w:styleId="WW8Num14z8">
    <w:name w:val="WW8Num14z8"/>
    <w:rsid w:val="00160DA3"/>
  </w:style>
  <w:style w:type="character" w:customStyle="1" w:styleId="WW8Num15z0">
    <w:name w:val="WW8Num15z0"/>
    <w:rsid w:val="00160DA3"/>
  </w:style>
  <w:style w:type="character" w:customStyle="1" w:styleId="WW8Num15z1">
    <w:name w:val="WW8Num15z1"/>
    <w:rsid w:val="00160DA3"/>
  </w:style>
  <w:style w:type="character" w:customStyle="1" w:styleId="WW8Num15z2">
    <w:name w:val="WW8Num15z2"/>
    <w:rsid w:val="00160DA3"/>
  </w:style>
  <w:style w:type="character" w:customStyle="1" w:styleId="WW8Num15z3">
    <w:name w:val="WW8Num15z3"/>
    <w:rsid w:val="00160DA3"/>
  </w:style>
  <w:style w:type="character" w:customStyle="1" w:styleId="WW8Num15z4">
    <w:name w:val="WW8Num15z4"/>
    <w:rsid w:val="00160DA3"/>
  </w:style>
  <w:style w:type="character" w:customStyle="1" w:styleId="WW8Num15z5">
    <w:name w:val="WW8Num15z5"/>
    <w:rsid w:val="00160DA3"/>
  </w:style>
  <w:style w:type="character" w:customStyle="1" w:styleId="WW8Num15z6">
    <w:name w:val="WW8Num15z6"/>
    <w:rsid w:val="00160DA3"/>
  </w:style>
  <w:style w:type="character" w:customStyle="1" w:styleId="WW8Num15z7">
    <w:name w:val="WW8Num15z7"/>
    <w:rsid w:val="00160DA3"/>
  </w:style>
  <w:style w:type="character" w:customStyle="1" w:styleId="WW8Num15z8">
    <w:name w:val="WW8Num15z8"/>
    <w:rsid w:val="00160DA3"/>
  </w:style>
  <w:style w:type="character" w:customStyle="1" w:styleId="WW8Num16z0">
    <w:name w:val="WW8Num16z0"/>
    <w:rsid w:val="00160DA3"/>
    <w:rPr>
      <w:rFonts w:ascii="Sylfaen" w:hAnsi="Sylfaen" w:cs="Sylfaen" w:hint="default"/>
    </w:rPr>
  </w:style>
  <w:style w:type="character" w:customStyle="1" w:styleId="WW8Num16z1">
    <w:name w:val="WW8Num16z1"/>
    <w:rsid w:val="00160DA3"/>
    <w:rPr>
      <w:rFonts w:ascii="Courier New" w:hAnsi="Courier New" w:cs="Courier New" w:hint="default"/>
    </w:rPr>
  </w:style>
  <w:style w:type="character" w:customStyle="1" w:styleId="WW8Num16z2">
    <w:name w:val="WW8Num16z2"/>
    <w:rsid w:val="00160DA3"/>
    <w:rPr>
      <w:rFonts w:ascii="Wingdings" w:hAnsi="Wingdings" w:cs="Wingdings" w:hint="default"/>
    </w:rPr>
  </w:style>
  <w:style w:type="character" w:customStyle="1" w:styleId="WW8Num16z3">
    <w:name w:val="WW8Num16z3"/>
    <w:rsid w:val="00160DA3"/>
    <w:rPr>
      <w:rFonts w:ascii="Symbol" w:hAnsi="Symbol" w:cs="Symbol" w:hint="default"/>
    </w:rPr>
  </w:style>
  <w:style w:type="character" w:customStyle="1" w:styleId="WW8Num17z0">
    <w:name w:val="WW8Num17z0"/>
    <w:rsid w:val="00160DA3"/>
  </w:style>
  <w:style w:type="character" w:customStyle="1" w:styleId="WW8Num17z1">
    <w:name w:val="WW8Num17z1"/>
    <w:rsid w:val="00160DA3"/>
  </w:style>
  <w:style w:type="character" w:customStyle="1" w:styleId="WW8Num17z2">
    <w:name w:val="WW8Num17z2"/>
    <w:rsid w:val="00160DA3"/>
  </w:style>
  <w:style w:type="character" w:customStyle="1" w:styleId="WW8Num17z3">
    <w:name w:val="WW8Num17z3"/>
    <w:rsid w:val="00160DA3"/>
  </w:style>
  <w:style w:type="character" w:customStyle="1" w:styleId="WW8Num17z4">
    <w:name w:val="WW8Num17z4"/>
    <w:rsid w:val="00160DA3"/>
  </w:style>
  <w:style w:type="character" w:customStyle="1" w:styleId="WW8Num17z5">
    <w:name w:val="WW8Num17z5"/>
    <w:rsid w:val="00160DA3"/>
  </w:style>
  <w:style w:type="character" w:customStyle="1" w:styleId="WW8Num17z6">
    <w:name w:val="WW8Num17z6"/>
    <w:rsid w:val="00160DA3"/>
  </w:style>
  <w:style w:type="character" w:customStyle="1" w:styleId="WW8Num17z7">
    <w:name w:val="WW8Num17z7"/>
    <w:rsid w:val="00160DA3"/>
  </w:style>
  <w:style w:type="character" w:customStyle="1" w:styleId="WW8Num17z8">
    <w:name w:val="WW8Num17z8"/>
    <w:rsid w:val="00160DA3"/>
  </w:style>
  <w:style w:type="character" w:customStyle="1" w:styleId="WW8Num18z0">
    <w:name w:val="WW8Num18z0"/>
    <w:rsid w:val="00160DA3"/>
    <w:rPr>
      <w:rFonts w:ascii="Wingdings" w:hAnsi="Wingdings" w:cs="Wingdings" w:hint="default"/>
    </w:rPr>
  </w:style>
  <w:style w:type="character" w:customStyle="1" w:styleId="WW8Num18z1">
    <w:name w:val="WW8Num18z1"/>
    <w:rsid w:val="00160DA3"/>
    <w:rPr>
      <w:rFonts w:ascii="Courier New" w:hAnsi="Courier New" w:cs="Courier New" w:hint="default"/>
    </w:rPr>
  </w:style>
  <w:style w:type="character" w:customStyle="1" w:styleId="WW8Num18z3">
    <w:name w:val="WW8Num18z3"/>
    <w:rsid w:val="00160DA3"/>
    <w:rPr>
      <w:rFonts w:ascii="Symbol" w:hAnsi="Symbol" w:cs="Symbol" w:hint="default"/>
    </w:rPr>
  </w:style>
  <w:style w:type="character" w:customStyle="1" w:styleId="WW8Num19z0">
    <w:name w:val="WW8Num19z0"/>
    <w:rsid w:val="00160DA3"/>
    <w:rPr>
      <w:rFonts w:hint="default"/>
    </w:rPr>
  </w:style>
  <w:style w:type="character" w:customStyle="1" w:styleId="WW8Num19z1">
    <w:name w:val="WW8Num19z1"/>
    <w:rsid w:val="00160DA3"/>
  </w:style>
  <w:style w:type="character" w:customStyle="1" w:styleId="WW8Num19z2">
    <w:name w:val="WW8Num19z2"/>
    <w:rsid w:val="00160DA3"/>
  </w:style>
  <w:style w:type="character" w:customStyle="1" w:styleId="WW8Num19z3">
    <w:name w:val="WW8Num19z3"/>
    <w:rsid w:val="00160DA3"/>
  </w:style>
  <w:style w:type="character" w:customStyle="1" w:styleId="WW8Num19z4">
    <w:name w:val="WW8Num19z4"/>
    <w:rsid w:val="00160DA3"/>
  </w:style>
  <w:style w:type="character" w:customStyle="1" w:styleId="WW8Num19z5">
    <w:name w:val="WW8Num19z5"/>
    <w:rsid w:val="00160DA3"/>
  </w:style>
  <w:style w:type="character" w:customStyle="1" w:styleId="WW8Num19z6">
    <w:name w:val="WW8Num19z6"/>
    <w:rsid w:val="00160DA3"/>
  </w:style>
  <w:style w:type="character" w:customStyle="1" w:styleId="WW8Num19z7">
    <w:name w:val="WW8Num19z7"/>
    <w:rsid w:val="00160DA3"/>
  </w:style>
  <w:style w:type="character" w:customStyle="1" w:styleId="WW8Num19z8">
    <w:name w:val="WW8Num19z8"/>
    <w:rsid w:val="00160DA3"/>
  </w:style>
  <w:style w:type="character" w:customStyle="1" w:styleId="WW8Num20z0">
    <w:name w:val="WW8Num20z0"/>
    <w:rsid w:val="00160DA3"/>
  </w:style>
  <w:style w:type="character" w:customStyle="1" w:styleId="WW8Num20z1">
    <w:name w:val="WW8Num20z1"/>
    <w:rsid w:val="00160DA3"/>
  </w:style>
  <w:style w:type="character" w:customStyle="1" w:styleId="WW8Num20z2">
    <w:name w:val="WW8Num20z2"/>
    <w:rsid w:val="00160DA3"/>
  </w:style>
  <w:style w:type="character" w:customStyle="1" w:styleId="WW8Num20z3">
    <w:name w:val="WW8Num20z3"/>
    <w:rsid w:val="00160DA3"/>
  </w:style>
  <w:style w:type="character" w:customStyle="1" w:styleId="WW8Num20z4">
    <w:name w:val="WW8Num20z4"/>
    <w:rsid w:val="00160DA3"/>
  </w:style>
  <w:style w:type="character" w:customStyle="1" w:styleId="WW8Num20z5">
    <w:name w:val="WW8Num20z5"/>
    <w:rsid w:val="00160DA3"/>
  </w:style>
  <w:style w:type="character" w:customStyle="1" w:styleId="WW8Num20z6">
    <w:name w:val="WW8Num20z6"/>
    <w:rsid w:val="00160DA3"/>
  </w:style>
  <w:style w:type="character" w:customStyle="1" w:styleId="WW8Num20z7">
    <w:name w:val="WW8Num20z7"/>
    <w:rsid w:val="00160DA3"/>
  </w:style>
  <w:style w:type="character" w:customStyle="1" w:styleId="WW8Num20z8">
    <w:name w:val="WW8Num20z8"/>
    <w:rsid w:val="00160DA3"/>
  </w:style>
  <w:style w:type="character" w:customStyle="1" w:styleId="WW8Num21z0">
    <w:name w:val="WW8Num21z0"/>
    <w:rsid w:val="00160DA3"/>
  </w:style>
  <w:style w:type="character" w:customStyle="1" w:styleId="WW8Num21z1">
    <w:name w:val="WW8Num21z1"/>
    <w:rsid w:val="00160DA3"/>
  </w:style>
  <w:style w:type="character" w:customStyle="1" w:styleId="WW8Num21z2">
    <w:name w:val="WW8Num21z2"/>
    <w:rsid w:val="00160DA3"/>
  </w:style>
  <w:style w:type="character" w:customStyle="1" w:styleId="WW8Num21z3">
    <w:name w:val="WW8Num21z3"/>
    <w:rsid w:val="00160DA3"/>
  </w:style>
  <w:style w:type="character" w:customStyle="1" w:styleId="WW8Num21z4">
    <w:name w:val="WW8Num21z4"/>
    <w:rsid w:val="00160DA3"/>
  </w:style>
  <w:style w:type="character" w:customStyle="1" w:styleId="WW8Num21z5">
    <w:name w:val="WW8Num21z5"/>
    <w:rsid w:val="00160DA3"/>
  </w:style>
  <w:style w:type="character" w:customStyle="1" w:styleId="WW8Num21z6">
    <w:name w:val="WW8Num21z6"/>
    <w:rsid w:val="00160DA3"/>
  </w:style>
  <w:style w:type="character" w:customStyle="1" w:styleId="WW8Num21z7">
    <w:name w:val="WW8Num21z7"/>
    <w:rsid w:val="00160DA3"/>
  </w:style>
  <w:style w:type="character" w:customStyle="1" w:styleId="WW8Num21z8">
    <w:name w:val="WW8Num21z8"/>
    <w:rsid w:val="00160DA3"/>
  </w:style>
  <w:style w:type="character" w:customStyle="1" w:styleId="Carpredefinitoparagrafo1">
    <w:name w:val="Car. predefinito paragrafo1"/>
    <w:rsid w:val="00160DA3"/>
  </w:style>
  <w:style w:type="character" w:styleId="Collegamentoipertestuale">
    <w:name w:val="Hyperlink"/>
    <w:rsid w:val="00160DA3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160D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160DA3"/>
    <w:pPr>
      <w:spacing w:after="120"/>
    </w:pPr>
  </w:style>
  <w:style w:type="paragraph" w:styleId="Elenco">
    <w:name w:val="List"/>
    <w:basedOn w:val="Corpotesto1"/>
    <w:rsid w:val="00160DA3"/>
    <w:rPr>
      <w:rFonts w:cs="Lucida Sans"/>
    </w:rPr>
  </w:style>
  <w:style w:type="paragraph" w:customStyle="1" w:styleId="Didascalia1">
    <w:name w:val="Didascalia1"/>
    <w:basedOn w:val="Normale"/>
    <w:rsid w:val="00160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60DA3"/>
    <w:pPr>
      <w:suppressLineNumbers/>
    </w:pPr>
    <w:rPr>
      <w:rFonts w:cs="Lucida Sans"/>
    </w:rPr>
  </w:style>
  <w:style w:type="paragraph" w:customStyle="1" w:styleId="Nomesociet">
    <w:name w:val="Nome società"/>
    <w:basedOn w:val="Normale"/>
    <w:rsid w:val="00160DA3"/>
    <w:pPr>
      <w:spacing w:line="280" w:lineRule="atLeast"/>
      <w:jc w:val="both"/>
    </w:pPr>
    <w:rPr>
      <w:rFonts w:ascii="Arial Black" w:hAnsi="Arial Black" w:cs="Arial Black"/>
      <w:spacing w:val="-25"/>
      <w:sz w:val="32"/>
      <w:lang w:val="it-IT"/>
    </w:rPr>
  </w:style>
  <w:style w:type="paragraph" w:styleId="Testofumetto">
    <w:name w:val="Balloon Text"/>
    <w:basedOn w:val="Normale"/>
    <w:rsid w:val="00160DA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60DA3"/>
    <w:pPr>
      <w:overflowPunct/>
      <w:jc w:val="both"/>
    </w:pPr>
    <w:rPr>
      <w:rFonts w:ascii="Arial" w:hAnsi="Arial" w:cs="Arial"/>
      <w:b/>
      <w:bCs/>
      <w:sz w:val="32"/>
      <w:szCs w:val="32"/>
      <w:lang w:val="it-IT"/>
    </w:rPr>
  </w:style>
  <w:style w:type="paragraph" w:customStyle="1" w:styleId="msoaddress">
    <w:name w:val="msoaddress"/>
    <w:rsid w:val="00160DA3"/>
    <w:pPr>
      <w:suppressAutoHyphens/>
      <w:spacing w:line="268" w:lineRule="auto"/>
    </w:pPr>
    <w:rPr>
      <w:rFonts w:ascii="Gill Sans MT" w:hAnsi="Gill Sans MT" w:cs="Gill Sans MT"/>
      <w:color w:val="000000"/>
      <w:kern w:val="1"/>
      <w:sz w:val="15"/>
      <w:szCs w:val="15"/>
      <w:lang w:eastAsia="ar-SA"/>
    </w:rPr>
  </w:style>
  <w:style w:type="paragraph" w:styleId="Paragrafoelenco">
    <w:name w:val="List Paragraph"/>
    <w:basedOn w:val="Normale"/>
    <w:qFormat/>
    <w:rsid w:val="00160DA3"/>
    <w:pPr>
      <w:overflowPunct/>
      <w:autoSpaceDE/>
      <w:ind w:left="720"/>
    </w:pPr>
    <w:rPr>
      <w:rFonts w:ascii="Tahoma" w:hAnsi="Tahoma" w:cs="Tahoma"/>
      <w:sz w:val="18"/>
      <w:lang w:val="it-IT"/>
    </w:rPr>
  </w:style>
  <w:style w:type="paragraph" w:customStyle="1" w:styleId="Default">
    <w:name w:val="Default"/>
    <w:rsid w:val="00160DA3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1"/>
    <w:rsid w:val="00160DA3"/>
  </w:style>
  <w:style w:type="character" w:customStyle="1" w:styleId="Titolo1Carattere">
    <w:name w:val="Titolo 1 Carattere"/>
    <w:basedOn w:val="Carpredefinitoparagrafo"/>
    <w:link w:val="Titolo1"/>
    <w:rsid w:val="0034289A"/>
    <w:rPr>
      <w:b/>
      <w:bCs/>
      <w:sz w:val="28"/>
      <w:szCs w:val="24"/>
      <w:lang w:eastAsia="he-IL" w:bidi="he-IL"/>
    </w:rPr>
  </w:style>
  <w:style w:type="paragraph" w:customStyle="1" w:styleId="Contenutotabella">
    <w:name w:val="Contenuto tabella"/>
    <w:basedOn w:val="Normale"/>
    <w:rsid w:val="0034289A"/>
    <w:pPr>
      <w:suppressLineNumbers/>
      <w:overflowPunct/>
      <w:autoSpaceDE/>
    </w:pPr>
    <w:rPr>
      <w:rFonts w:ascii="Times New Roman" w:hAnsi="Times New Roman" w:cs="Times New Roman"/>
      <w:sz w:val="24"/>
      <w:szCs w:val="24"/>
      <w:lang w:val="it-IT" w:eastAsia="he-IL" w:bidi="he-IL"/>
    </w:rPr>
  </w:style>
  <w:style w:type="table" w:styleId="Grigliatabella">
    <w:name w:val="Table Grid"/>
    <w:basedOn w:val="Tabellanormale"/>
    <w:uiPriority w:val="39"/>
    <w:rsid w:val="0067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AA7013"/>
    <w:pPr>
      <w:suppressAutoHyphens w:val="0"/>
      <w:overflowPunct/>
      <w:autoSpaceDE/>
      <w:spacing w:before="100" w:beforeAutospacing="1"/>
      <w:jc w:val="both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0903F1"/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rsid w:val="00AA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0638-1825-49E1-8114-BCC72A7B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sui trattamenti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sui trattamenti</dc:title>
  <dc:creator>corrado faletti</dc:creator>
  <cp:lastModifiedBy>client14</cp:lastModifiedBy>
  <cp:revision>2</cp:revision>
  <cp:lastPrinted>2017-10-17T12:31:00Z</cp:lastPrinted>
  <dcterms:created xsi:type="dcterms:W3CDTF">2021-09-17T07:39:00Z</dcterms:created>
  <dcterms:modified xsi:type="dcterms:W3CDTF">2021-09-17T07:39:00Z</dcterms:modified>
</cp:coreProperties>
</file>